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C1" w:rsidRPr="00254D7E" w:rsidRDefault="00F37BC1" w:rsidP="00F37BC1">
      <w:pPr>
        <w:ind w:left="67"/>
        <w:jc w:val="center"/>
        <w:rPr>
          <w:rFonts w:ascii="Arial" w:hAnsi="Arial" w:cs="Arial"/>
          <w:sz w:val="20"/>
          <w:szCs w:val="20"/>
          <w:lang w:val="ro-RO"/>
        </w:rPr>
      </w:pPr>
      <w:r>
        <w:rPr>
          <w:b/>
          <w:i/>
          <w:noProof/>
          <w:sz w:val="28"/>
          <w:szCs w:val="28"/>
        </w:rPr>
        <w:drawing>
          <wp:inline distT="0" distB="0" distL="0" distR="0">
            <wp:extent cx="614172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1720" cy="716280"/>
                    </a:xfrm>
                    <a:prstGeom prst="rect">
                      <a:avLst/>
                    </a:prstGeom>
                    <a:noFill/>
                    <a:ln>
                      <a:noFill/>
                    </a:ln>
                  </pic:spPr>
                </pic:pic>
              </a:graphicData>
            </a:graphic>
          </wp:inline>
        </w:drawing>
      </w:r>
    </w:p>
    <w:p w:rsidR="00F37BC1" w:rsidRPr="00254D7E" w:rsidRDefault="00F37BC1" w:rsidP="00F37BC1">
      <w:pPr>
        <w:jc w:val="center"/>
        <w:rPr>
          <w:rFonts w:ascii="Arial" w:hAnsi="Arial" w:cs="Arial"/>
          <w:sz w:val="20"/>
          <w:szCs w:val="20"/>
          <w:lang w:val="ro-RO"/>
        </w:rPr>
      </w:pPr>
    </w:p>
    <w:p w:rsidR="00F37BC1" w:rsidRPr="00254D7E" w:rsidRDefault="00F37BC1" w:rsidP="00F37BC1">
      <w:pPr>
        <w:rPr>
          <w:rFonts w:ascii="Arial" w:hAnsi="Arial" w:cs="Arial"/>
          <w:szCs w:val="20"/>
          <w:lang w:val="ro-RO"/>
        </w:rPr>
      </w:pPr>
      <w:r w:rsidRPr="00254D7E">
        <w:rPr>
          <w:rFonts w:ascii="Arial" w:hAnsi="Arial" w:cs="Arial"/>
          <w:szCs w:val="20"/>
          <w:lang w:val="ro-RO"/>
        </w:rPr>
        <w:t xml:space="preserve">Nr. ………………………………………….                                            </w:t>
      </w:r>
    </w:p>
    <w:p w:rsidR="00F37BC1" w:rsidRPr="00F37BC1" w:rsidRDefault="00F37BC1" w:rsidP="00F37BC1">
      <w:pPr>
        <w:rPr>
          <w:szCs w:val="20"/>
          <w:lang w:val="ro-RO"/>
        </w:rPr>
      </w:pPr>
      <w:r w:rsidRPr="00F37BC1">
        <w:rPr>
          <w:szCs w:val="20"/>
          <w:lang w:val="ro-RO"/>
        </w:rPr>
        <w:t>Școala Gimnazială „Al. I. Cuza” Fălticeni</w:t>
      </w:r>
    </w:p>
    <w:p w:rsidR="00F37BC1" w:rsidRPr="00F37BC1" w:rsidRDefault="00F37BC1" w:rsidP="00F37BC1">
      <w:pPr>
        <w:rPr>
          <w:szCs w:val="20"/>
          <w:lang w:val="ro-RO"/>
        </w:rPr>
      </w:pPr>
    </w:p>
    <w:p w:rsidR="00F37BC1" w:rsidRPr="00F37BC1" w:rsidRDefault="00F37BC1" w:rsidP="00F37BC1">
      <w:pPr>
        <w:ind w:left="5040"/>
        <w:rPr>
          <w:szCs w:val="20"/>
          <w:lang w:val="ro-RO"/>
        </w:rPr>
      </w:pPr>
      <w:r w:rsidRPr="00F37BC1">
        <w:rPr>
          <w:szCs w:val="20"/>
          <w:lang w:val="ro-RO"/>
        </w:rPr>
        <w:t>Director</w:t>
      </w:r>
    </w:p>
    <w:p w:rsidR="00F37BC1" w:rsidRPr="00F37BC1" w:rsidRDefault="00F37BC1" w:rsidP="00F37BC1">
      <w:pPr>
        <w:ind w:left="3600" w:firstLine="720"/>
        <w:rPr>
          <w:szCs w:val="20"/>
          <w:lang w:val="ro-RO"/>
        </w:rPr>
      </w:pPr>
      <w:r w:rsidRPr="00F37BC1">
        <w:rPr>
          <w:szCs w:val="20"/>
          <w:lang w:val="ro-RO"/>
        </w:rPr>
        <w:t>Prof. Nisioi Maria-Brîndușa</w:t>
      </w:r>
    </w:p>
    <w:p w:rsidR="00CA5740" w:rsidRDefault="00CA5740" w:rsidP="00F37BC1">
      <w:pPr>
        <w:ind w:left="2880"/>
      </w:pPr>
    </w:p>
    <w:p w:rsidR="00F37BC1" w:rsidRPr="00254D7E" w:rsidRDefault="00F37BC1" w:rsidP="00F37BC1">
      <w:pPr>
        <w:rPr>
          <w:rFonts w:ascii="Arial" w:hAnsi="Arial" w:cs="Arial"/>
          <w:lang w:val="ro-RO"/>
        </w:rPr>
      </w:pPr>
      <w:r>
        <w:rPr>
          <w:rFonts w:ascii="Arial" w:hAnsi="Arial" w:cs="Arial"/>
          <w:lang w:val="ro-RO"/>
        </w:rPr>
        <w:t>Nr</w:t>
      </w:r>
      <w:r w:rsidRPr="00254D7E">
        <w:rPr>
          <w:rFonts w:ascii="Arial" w:hAnsi="Arial" w:cs="Arial"/>
          <w:lang w:val="ro-RO"/>
        </w:rPr>
        <w:t xml:space="preserve">………………………………………….                                            </w:t>
      </w:r>
    </w:p>
    <w:p w:rsidR="00F37BC1" w:rsidRPr="00F37BC1" w:rsidRDefault="00F37BC1" w:rsidP="00F37BC1">
      <w:pPr>
        <w:rPr>
          <w:szCs w:val="20"/>
          <w:lang w:val="ro-RO"/>
        </w:rPr>
      </w:pPr>
      <w:r w:rsidRPr="00F37BC1">
        <w:rPr>
          <w:szCs w:val="20"/>
          <w:lang w:val="ro-RO"/>
        </w:rPr>
        <w:t>Asociația de Părinți „Artur Gorovei” Fălticeni</w:t>
      </w:r>
    </w:p>
    <w:p w:rsidR="00F37BC1" w:rsidRPr="00F37BC1" w:rsidRDefault="00F37BC1" w:rsidP="00F37BC1">
      <w:pPr>
        <w:ind w:left="2880"/>
        <w:jc w:val="center"/>
        <w:rPr>
          <w:szCs w:val="20"/>
          <w:lang w:val="ro-RO"/>
        </w:rPr>
      </w:pPr>
    </w:p>
    <w:p w:rsidR="00F37BC1" w:rsidRPr="00F37BC1" w:rsidRDefault="00F37BC1" w:rsidP="00F37BC1">
      <w:pPr>
        <w:ind w:left="4320" w:firstLine="720"/>
        <w:rPr>
          <w:szCs w:val="20"/>
          <w:lang w:val="ro-RO"/>
        </w:rPr>
      </w:pPr>
      <w:r w:rsidRPr="00F37BC1">
        <w:rPr>
          <w:szCs w:val="20"/>
          <w:lang w:val="ro-RO"/>
        </w:rPr>
        <w:t>Președinte,</w:t>
      </w:r>
    </w:p>
    <w:p w:rsidR="00F37BC1" w:rsidRPr="00F37BC1" w:rsidRDefault="00F37BC1" w:rsidP="00F37BC1">
      <w:pPr>
        <w:ind w:left="3600" w:firstLine="720"/>
        <w:rPr>
          <w:szCs w:val="20"/>
          <w:lang w:val="ro-RO"/>
        </w:rPr>
      </w:pPr>
      <w:r w:rsidRPr="00F37BC1">
        <w:rPr>
          <w:szCs w:val="20"/>
          <w:lang w:val="ro-RO"/>
        </w:rPr>
        <w:t>Jurist, Busuioc Mihaela</w:t>
      </w:r>
    </w:p>
    <w:p w:rsidR="00F37BC1" w:rsidRPr="00F37BC1" w:rsidRDefault="00F37BC1" w:rsidP="00F37BC1">
      <w:pPr>
        <w:ind w:left="2880"/>
      </w:pPr>
    </w:p>
    <w:p w:rsidR="00F37BC1" w:rsidRDefault="00F37BC1" w:rsidP="00F37BC1">
      <w:pPr>
        <w:rPr>
          <w:rFonts w:ascii="Arial" w:hAnsi="Arial" w:cs="Arial"/>
          <w:sz w:val="20"/>
          <w:szCs w:val="20"/>
          <w:lang w:val="ro-RO"/>
        </w:rPr>
      </w:pPr>
    </w:p>
    <w:p w:rsidR="00F37BC1" w:rsidRPr="00F37BC1" w:rsidRDefault="00F37BC1" w:rsidP="00F37BC1">
      <w:pPr>
        <w:rPr>
          <w:rFonts w:ascii="Arial" w:hAnsi="Arial" w:cs="Arial"/>
          <w:b/>
          <w:color w:val="FF0000"/>
          <w:sz w:val="20"/>
          <w:szCs w:val="20"/>
          <w:lang w:val="ro-RO"/>
        </w:rPr>
      </w:pPr>
    </w:p>
    <w:p w:rsidR="00F37BC1" w:rsidRDefault="00F37BC1" w:rsidP="00F37BC1">
      <w:pPr>
        <w:rPr>
          <w:rFonts w:ascii="Arial" w:hAnsi="Arial" w:cs="Arial"/>
          <w:sz w:val="20"/>
          <w:szCs w:val="20"/>
          <w:lang w:val="ro-RO"/>
        </w:rPr>
      </w:pPr>
      <w:bookmarkStart w:id="0" w:name="_GoBack"/>
      <w:bookmarkEnd w:id="0"/>
    </w:p>
    <w:p w:rsidR="00F37BC1" w:rsidRPr="00F37BC1" w:rsidRDefault="00F37BC1" w:rsidP="00F37BC1">
      <w:pPr>
        <w:rPr>
          <w:lang w:val="ro-RO"/>
        </w:rPr>
      </w:pPr>
      <w:r w:rsidRPr="00F37BC1">
        <w:rPr>
          <w:lang w:val="ro-RO"/>
        </w:rPr>
        <w:t>Nr. ...............................................</w:t>
      </w:r>
    </w:p>
    <w:p w:rsidR="00F37BC1" w:rsidRPr="00F37BC1" w:rsidRDefault="00F37BC1" w:rsidP="00F37BC1">
      <w:pPr>
        <w:rPr>
          <w:lang w:val="ro-RO"/>
        </w:rPr>
      </w:pPr>
      <w:r w:rsidRPr="00F37BC1">
        <w:rPr>
          <w:lang w:val="ro-RO"/>
        </w:rPr>
        <w:t>Școala Gimnazială „Ion Irimescu” Fălticeni</w:t>
      </w:r>
    </w:p>
    <w:p w:rsidR="00F37BC1" w:rsidRPr="00F37BC1" w:rsidRDefault="00F37BC1" w:rsidP="00F37BC1">
      <w:pPr>
        <w:ind w:left="3553"/>
        <w:rPr>
          <w:lang w:val="ro-RO"/>
        </w:rPr>
      </w:pPr>
      <w:r w:rsidRPr="00F37BC1">
        <w:rPr>
          <w:lang w:val="ro-RO"/>
        </w:rPr>
        <w:t xml:space="preserve">                            Director</w:t>
      </w:r>
    </w:p>
    <w:p w:rsidR="00F37BC1" w:rsidRDefault="00F37BC1" w:rsidP="00F37BC1">
      <w:pPr>
        <w:ind w:left="4226" w:firstLine="720"/>
        <w:rPr>
          <w:lang w:val="ro-RO"/>
        </w:rPr>
      </w:pPr>
      <w:r w:rsidRPr="00F37BC1">
        <w:rPr>
          <w:lang w:val="ro-RO"/>
        </w:rPr>
        <w:t>Prof. Parfenie Constantin</w:t>
      </w:r>
    </w:p>
    <w:p w:rsidR="00F37BC1" w:rsidRDefault="00F37BC1" w:rsidP="00F37BC1">
      <w:pPr>
        <w:pStyle w:val="Heading1"/>
        <w:tabs>
          <w:tab w:val="left" w:pos="6947"/>
        </w:tabs>
        <w:rPr>
          <w:szCs w:val="28"/>
        </w:rPr>
      </w:pPr>
    </w:p>
    <w:p w:rsidR="00F37BC1" w:rsidRDefault="00F37BC1" w:rsidP="00F37BC1">
      <w:pPr>
        <w:pStyle w:val="Heading1"/>
        <w:tabs>
          <w:tab w:val="left" w:pos="6947"/>
        </w:tabs>
        <w:rPr>
          <w:szCs w:val="28"/>
        </w:rPr>
      </w:pPr>
    </w:p>
    <w:p w:rsidR="00F37BC1" w:rsidRPr="00DE62C3" w:rsidRDefault="00F37BC1" w:rsidP="00F37BC1">
      <w:pPr>
        <w:pStyle w:val="Heading1"/>
        <w:tabs>
          <w:tab w:val="left" w:pos="6947"/>
        </w:tabs>
        <w:rPr>
          <w:rFonts w:ascii="Lucida Calligraphy" w:hAnsi="Lucida Calligraphy"/>
          <w:szCs w:val="28"/>
        </w:rPr>
      </w:pPr>
      <w:r w:rsidRPr="00DE62C3">
        <w:rPr>
          <w:rFonts w:ascii="Lucida Calligraphy" w:hAnsi="Lucida Calligraphy"/>
          <w:szCs w:val="28"/>
        </w:rPr>
        <w:t>Proiect educativ extracurricular</w:t>
      </w:r>
    </w:p>
    <w:p w:rsidR="00F37BC1" w:rsidRPr="00DE62C3" w:rsidRDefault="00F37BC1" w:rsidP="00F37BC1">
      <w:pPr>
        <w:jc w:val="center"/>
        <w:rPr>
          <w:rFonts w:ascii="Lucida Calligraphy" w:hAnsi="Lucida Calligraphy"/>
          <w:sz w:val="28"/>
          <w:szCs w:val="28"/>
          <w:lang w:val="ro-RO"/>
        </w:rPr>
      </w:pPr>
      <w:r w:rsidRPr="00DE62C3">
        <w:rPr>
          <w:rFonts w:ascii="Lucida Calligraphy" w:hAnsi="Lucida Calligraphy"/>
          <w:sz w:val="28"/>
          <w:szCs w:val="28"/>
          <w:lang w:val="ro-RO"/>
        </w:rPr>
        <w:t>Domeniul: financiar</w:t>
      </w:r>
    </w:p>
    <w:p w:rsidR="00F37BC1" w:rsidRPr="002D5B77" w:rsidRDefault="00F37BC1" w:rsidP="00F37BC1">
      <w:pPr>
        <w:jc w:val="center"/>
        <w:rPr>
          <w:sz w:val="28"/>
          <w:szCs w:val="28"/>
          <w:lang w:val="ro-RO"/>
        </w:rPr>
      </w:pPr>
    </w:p>
    <w:p w:rsidR="00080C5C" w:rsidRPr="0023119D" w:rsidRDefault="004413C5" w:rsidP="00F37BC1">
      <w:pPr>
        <w:pStyle w:val="Heading1"/>
        <w:tabs>
          <w:tab w:val="left" w:pos="6947"/>
        </w:tabs>
        <w:rPr>
          <w:rFonts w:ascii="Arial Rounded MT Bold" w:hAnsi="Arial Rounded MT Bold" w:cs="Arial"/>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3119D">
        <w:rPr>
          <w:rFonts w:ascii="Arial Rounded MT Bold" w:hAnsi="Arial Rounded MT Bold" w:cs="Arial"/>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ABCdarul </w:t>
      </w:r>
      <w:r w:rsidR="00080C5C" w:rsidRPr="0023119D">
        <w:rPr>
          <w:rFonts w:ascii="Arial Rounded MT Bold" w:hAnsi="Arial Rounded MT Bold" w:cs="Arial"/>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F37BC1" w:rsidRPr="0023119D" w:rsidRDefault="00080C5C" w:rsidP="00F37BC1">
      <w:pPr>
        <w:pStyle w:val="Heading1"/>
        <w:tabs>
          <w:tab w:val="left" w:pos="6947"/>
        </w:tabs>
        <w:rPr>
          <w:rFonts w:ascii="Arial Rounded MT Bold" w:hAnsi="Arial Rounded MT Bol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3119D">
        <w:rPr>
          <w:rFonts w:ascii="Arial Rounded MT Bold" w:hAnsi="Arial Rounded MT Bold" w:cs="Arial"/>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EDUCA</w:t>
      </w:r>
      <w:r w:rsidRPr="0023119D">
        <w:rPr>
          <w:rFonts w:ascii="Arial" w:hAnsi="Arial" w:cs="Arial"/>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Ț</w:t>
      </w:r>
      <w:r w:rsidRPr="0023119D">
        <w:rPr>
          <w:rFonts w:ascii="Arial Rounded MT Bold" w:hAnsi="Arial Rounded MT Bold"/>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IE</w:t>
      </w:r>
      <w:r w:rsidR="004413C5" w:rsidRPr="0023119D">
        <w:rPr>
          <w:rFonts w:ascii="Arial Rounded MT Bold" w:hAnsi="Arial Rounded MT Bold"/>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I</w:t>
      </w:r>
      <w:r w:rsidRPr="0023119D">
        <w:rPr>
          <w:rFonts w:ascii="Arial Rounded MT Bold" w:hAnsi="Arial Rounded MT Bold"/>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FINANCIAR</w:t>
      </w:r>
      <w:r w:rsidR="004413C5" w:rsidRPr="0023119D">
        <w:rPr>
          <w:rFonts w:ascii="Arial" w:hAnsi="Arial" w:cs="Arial"/>
          <w:color w:val="17365D"/>
          <w:spacing w:val="60"/>
          <w:sz w:val="60"/>
          <w:szCs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w:t>
      </w:r>
    </w:p>
    <w:p w:rsidR="00F37BC1" w:rsidRDefault="00F37BC1" w:rsidP="00F37BC1">
      <w:pPr>
        <w:ind w:left="1393" w:firstLine="720"/>
        <w:rPr>
          <w:rFonts w:ascii="Lucida Calligraphy" w:hAnsi="Lucida Calligraphy"/>
          <w:sz w:val="28"/>
          <w:lang w:val="ro-RO"/>
        </w:rPr>
      </w:pPr>
    </w:p>
    <w:p w:rsidR="00F37BC1" w:rsidRDefault="00F37BC1" w:rsidP="00F37BC1">
      <w:pPr>
        <w:ind w:left="1393" w:firstLine="720"/>
        <w:rPr>
          <w:rFonts w:ascii="Lucida Calligraphy" w:hAnsi="Lucida Calligraphy"/>
          <w:sz w:val="28"/>
          <w:lang w:val="ro-RO"/>
        </w:rPr>
      </w:pPr>
    </w:p>
    <w:p w:rsidR="00F37BC1" w:rsidRPr="00DE62C3" w:rsidRDefault="00F37BC1" w:rsidP="00F37BC1">
      <w:pPr>
        <w:rPr>
          <w:rFonts w:ascii="Lucida Calligraphy" w:hAnsi="Lucida Calligraphy"/>
          <w:sz w:val="32"/>
          <w:szCs w:val="32"/>
          <w:lang w:val="ro-RO"/>
        </w:rPr>
      </w:pPr>
      <w:r w:rsidRPr="00DE62C3">
        <w:rPr>
          <w:rFonts w:ascii="Lucida Calligraphy" w:hAnsi="Lucida Calligraphy"/>
          <w:sz w:val="32"/>
          <w:szCs w:val="32"/>
          <w:lang w:val="ro-RO"/>
        </w:rPr>
        <w:t>Coordonatorii proiectului</w:t>
      </w:r>
    </w:p>
    <w:p w:rsidR="00F37BC1" w:rsidRPr="00DB5960" w:rsidRDefault="00F37BC1" w:rsidP="00F37BC1">
      <w:pPr>
        <w:rPr>
          <w:b/>
          <w:sz w:val="28"/>
          <w:szCs w:val="32"/>
          <w:lang w:val="ro-RO"/>
        </w:rPr>
      </w:pPr>
      <w:r w:rsidRPr="00F37BC1">
        <w:rPr>
          <w:sz w:val="32"/>
          <w:szCs w:val="32"/>
          <w:lang w:val="ro-RO"/>
        </w:rPr>
        <w:t xml:space="preserve">                                    </w:t>
      </w:r>
      <w:r w:rsidRPr="00DB5960">
        <w:rPr>
          <w:sz w:val="28"/>
          <w:szCs w:val="32"/>
          <w:lang w:val="ro-RO"/>
        </w:rPr>
        <w:t>Prof. înv. primar Daniela Ilincăi</w:t>
      </w:r>
    </w:p>
    <w:p w:rsidR="00F37BC1" w:rsidRPr="00DB5960" w:rsidRDefault="00F37BC1" w:rsidP="00F37BC1">
      <w:pPr>
        <w:rPr>
          <w:sz w:val="28"/>
          <w:szCs w:val="32"/>
          <w:lang w:val="ro-RO"/>
        </w:rPr>
      </w:pPr>
      <w:r w:rsidRPr="00DB5960">
        <w:rPr>
          <w:sz w:val="28"/>
          <w:szCs w:val="32"/>
          <w:lang w:val="ro-RO"/>
        </w:rPr>
        <w:t xml:space="preserve">                                    </w:t>
      </w:r>
      <w:r w:rsidR="00DB5960">
        <w:rPr>
          <w:sz w:val="28"/>
          <w:szCs w:val="32"/>
          <w:lang w:val="ro-RO"/>
        </w:rPr>
        <w:tab/>
      </w:r>
      <w:r w:rsidRPr="00DB5960">
        <w:rPr>
          <w:sz w:val="28"/>
          <w:szCs w:val="32"/>
          <w:lang w:val="ro-RO"/>
        </w:rPr>
        <w:t>Prof. înv. primar Cătălina Purdilă</w:t>
      </w:r>
    </w:p>
    <w:p w:rsidR="00AE70F5" w:rsidRPr="00F37BC1" w:rsidRDefault="00AE70F5" w:rsidP="00F37BC1">
      <w:pPr>
        <w:rPr>
          <w:sz w:val="32"/>
          <w:szCs w:val="32"/>
          <w:lang w:val="ro-RO"/>
        </w:rPr>
      </w:pPr>
    </w:p>
    <w:p w:rsidR="00F37BC1" w:rsidRDefault="00F37BC1" w:rsidP="00F37BC1">
      <w:pPr>
        <w:ind w:left="1393" w:firstLine="720"/>
        <w:rPr>
          <w:rFonts w:ascii="Lucida Calligraphy" w:hAnsi="Lucida Calligraphy"/>
          <w:sz w:val="28"/>
          <w:lang w:val="ro-RO"/>
        </w:rPr>
      </w:pPr>
    </w:p>
    <w:p w:rsidR="00C16FD5" w:rsidRDefault="00C16FD5" w:rsidP="00F37BC1">
      <w:pPr>
        <w:ind w:left="1393" w:firstLine="720"/>
        <w:rPr>
          <w:rFonts w:ascii="Lucida Calligraphy" w:hAnsi="Lucida Calligraphy"/>
          <w:sz w:val="28"/>
          <w:lang w:val="ro-RO"/>
        </w:rPr>
      </w:pPr>
    </w:p>
    <w:p w:rsidR="00C16FD5" w:rsidRDefault="00C16FD5" w:rsidP="00F37BC1">
      <w:pPr>
        <w:ind w:left="1393" w:firstLine="720"/>
        <w:rPr>
          <w:rFonts w:ascii="Lucida Calligraphy" w:hAnsi="Lucida Calligraphy"/>
          <w:sz w:val="28"/>
          <w:lang w:val="ro-RO"/>
        </w:rPr>
      </w:pPr>
    </w:p>
    <w:p w:rsidR="00080C5C" w:rsidRDefault="00080C5C" w:rsidP="00AE70F5">
      <w:pPr>
        <w:jc w:val="center"/>
        <w:rPr>
          <w:rFonts w:ascii="Lucida Calligraphy" w:hAnsi="Lucida Calligraphy"/>
          <w:sz w:val="28"/>
          <w:lang w:val="ro-RO"/>
        </w:rPr>
      </w:pPr>
      <w:r>
        <w:rPr>
          <w:rFonts w:ascii="Lucida Calligraphy" w:hAnsi="Lucida Calligraphy"/>
          <w:sz w:val="28"/>
          <w:lang w:val="ro-RO"/>
        </w:rPr>
        <w:t>IUNIE 2022</w:t>
      </w:r>
    </w:p>
    <w:p w:rsidR="00DB5960" w:rsidRDefault="00DB5960" w:rsidP="00AE70F5">
      <w:pPr>
        <w:jc w:val="center"/>
        <w:rPr>
          <w:rFonts w:ascii="Lucida Calligraphy" w:hAnsi="Lucida Calligraphy"/>
          <w:sz w:val="28"/>
          <w:lang w:val="ro-RO"/>
        </w:rPr>
      </w:pPr>
    </w:p>
    <w:p w:rsidR="00DB5960" w:rsidRPr="00AE70F5" w:rsidRDefault="00DB5960" w:rsidP="00DB5960">
      <w:pPr>
        <w:spacing w:line="360" w:lineRule="auto"/>
        <w:jc w:val="center"/>
        <w:rPr>
          <w:rFonts w:ascii="Lucida Calligraphy" w:hAnsi="Lucida Calligraphy"/>
          <w:lang w:val="ro-RO"/>
        </w:rPr>
      </w:pPr>
      <w:r w:rsidRPr="00AE70F5">
        <w:rPr>
          <w:rFonts w:ascii="Lucida Calligraphy" w:hAnsi="Lucida Calligraphy"/>
          <w:lang w:val="ro-RO"/>
        </w:rPr>
        <w:lastRenderedPageBreak/>
        <w:t>ECHIPA DE PROIECT</w:t>
      </w:r>
    </w:p>
    <w:p w:rsidR="00DB5960" w:rsidRDefault="00DB5960" w:rsidP="00DB5960">
      <w:pPr>
        <w:rPr>
          <w:lang w:val="ro-RO"/>
        </w:rPr>
      </w:pPr>
      <w:r>
        <w:rPr>
          <w:lang w:val="ro-RO"/>
        </w:rPr>
        <w:t xml:space="preserve">   </w:t>
      </w:r>
      <w:r w:rsidRPr="00DE62C3">
        <w:rPr>
          <w:lang w:val="ro-RO"/>
        </w:rPr>
        <w:t>Prof. înv. primar</w:t>
      </w:r>
    </w:p>
    <w:p w:rsidR="00DB5960" w:rsidRDefault="00DB5960" w:rsidP="00DB5960">
      <w:pPr>
        <w:rPr>
          <w:lang w:val="ro-RO"/>
        </w:rPr>
      </w:pPr>
      <w:r>
        <w:rPr>
          <w:lang w:val="ro-RO"/>
        </w:rPr>
        <w:t xml:space="preserve">   </w:t>
      </w:r>
      <w:r w:rsidRPr="00DE62C3">
        <w:rPr>
          <w:lang w:val="ro-RO"/>
        </w:rPr>
        <w:t xml:space="preserve">Prof. înv. primar </w:t>
      </w:r>
    </w:p>
    <w:p w:rsidR="00DB5960" w:rsidRDefault="00DB5960" w:rsidP="00DB5960">
      <w:pPr>
        <w:rPr>
          <w:lang w:val="ro-RO"/>
        </w:rPr>
      </w:pPr>
    </w:p>
    <w:p w:rsidR="00AE70F5" w:rsidRPr="00AE70F5" w:rsidRDefault="00AE70F5" w:rsidP="00AE70F5">
      <w:pPr>
        <w:spacing w:line="360" w:lineRule="auto"/>
        <w:jc w:val="center"/>
        <w:rPr>
          <w:rFonts w:ascii="Lucida Calligraphy" w:hAnsi="Lucida Calligraphy"/>
          <w:lang w:val="ro-RO"/>
        </w:rPr>
      </w:pPr>
      <w:r w:rsidRPr="00AE70F5">
        <w:rPr>
          <w:rFonts w:ascii="Lucida Calligraphy" w:hAnsi="Lucida Calligraphy"/>
          <w:lang w:val="ro-RO"/>
        </w:rPr>
        <w:t>ARGUMENT</w:t>
      </w:r>
    </w:p>
    <w:p w:rsidR="00AE70F5" w:rsidRDefault="00AE70F5" w:rsidP="00AE70F5">
      <w:pPr>
        <w:spacing w:line="360" w:lineRule="auto"/>
        <w:ind w:firstLine="720"/>
        <w:jc w:val="both"/>
        <w:rPr>
          <w:lang w:val="ro-RO"/>
        </w:rPr>
      </w:pPr>
      <w:r w:rsidRPr="00AE70F5">
        <w:rPr>
          <w:lang w:val="ro-RO"/>
        </w:rPr>
        <w:t>Încă de mici, copiii sunt capabili de a lua decizii. Acest lucru poate fi încurajat de către adulţi. Această tip de educaţie stimulează prin activităţi bine structurate, luarea deciziilor legate de bani pentru copiii preşcolari. Ghidarea copiilor mici în alegeri simple le va oferi experienţa şi încrederea pentru luarea propriilor decizii pe măsură ce cresc, fapt care îi reponsabilizează şi îmbunătăţeşte capacitatea lor de a funcţiona cu succes în anii adolescenţei şi maturităţii lor. Procesul de luare a deciziilor consolidează controlul copiilor asupra vieţii lor şi le dă putere. Copiii foarte mici sunt capabili să analizeze şi să aleagă între două alternative la fel de pozitive fără consecinţe negative majore. Pe măsură ce copiii cresc, ei devin capabili de a selecta cele mai bune dintr-un număr mai mare de alternative.</w:t>
      </w:r>
    </w:p>
    <w:p w:rsidR="00DB5960" w:rsidRPr="00A86155" w:rsidRDefault="00DB5960" w:rsidP="00DB5960">
      <w:pPr>
        <w:spacing w:line="360" w:lineRule="auto"/>
        <w:ind w:firstLine="720"/>
        <w:jc w:val="both"/>
        <w:rPr>
          <w:sz w:val="28"/>
          <w:szCs w:val="28"/>
        </w:rPr>
      </w:pPr>
      <w:r>
        <w:rPr>
          <w:szCs w:val="28"/>
          <w:lang w:val="ro-RO"/>
        </w:rPr>
        <w:t>Copi</w:t>
      </w:r>
      <w:r w:rsidRPr="00DB5960">
        <w:rPr>
          <w:szCs w:val="28"/>
          <w:lang w:val="ro-RO"/>
        </w:rPr>
        <w:t xml:space="preserve">ii pot </w:t>
      </w:r>
      <w:r>
        <w:rPr>
          <w:szCs w:val="28"/>
          <w:lang w:val="ro-RO"/>
        </w:rPr>
        <w:t>deveni adulț</w:t>
      </w:r>
      <w:r w:rsidRPr="00DB5960">
        <w:rPr>
          <w:szCs w:val="28"/>
          <w:lang w:val="ro-RO"/>
        </w:rPr>
        <w:t xml:space="preserve">i responsabili </w:t>
      </w:r>
      <w:r>
        <w:rPr>
          <w:szCs w:val="28"/>
          <w:lang w:val="ro-RO"/>
        </w:rPr>
        <w:t>ș</w:t>
      </w:r>
      <w:r w:rsidRPr="00DB5960">
        <w:rPr>
          <w:szCs w:val="28"/>
          <w:lang w:val="ro-RO"/>
        </w:rPr>
        <w:t>i antreprenori de succes cu ajutorul programelor de educat</w:t>
      </w:r>
      <w:r>
        <w:rPr>
          <w:szCs w:val="28"/>
          <w:lang w:val="ro-RO"/>
        </w:rPr>
        <w:t>ț</w:t>
      </w:r>
      <w:r w:rsidRPr="00DB5960">
        <w:rPr>
          <w:szCs w:val="28"/>
          <w:lang w:val="ro-RO"/>
        </w:rPr>
        <w:t>ie financiar</w:t>
      </w:r>
      <w:r>
        <w:rPr>
          <w:szCs w:val="28"/>
          <w:lang w:val="ro-RO"/>
        </w:rPr>
        <w:t>ă</w:t>
      </w:r>
      <w:r w:rsidRPr="00DB5960">
        <w:rPr>
          <w:szCs w:val="28"/>
          <w:lang w:val="ro-RO"/>
        </w:rPr>
        <w:t>. Cu c</w:t>
      </w:r>
      <w:r>
        <w:rPr>
          <w:szCs w:val="28"/>
          <w:lang w:val="ro-RO"/>
        </w:rPr>
        <w:t>â</w:t>
      </w:r>
      <w:r w:rsidRPr="00DB5960">
        <w:rPr>
          <w:szCs w:val="28"/>
          <w:lang w:val="ro-RO"/>
        </w:rPr>
        <w:t>t elevii afl</w:t>
      </w:r>
      <w:r>
        <w:rPr>
          <w:szCs w:val="28"/>
          <w:lang w:val="ro-RO"/>
        </w:rPr>
        <w:t>ă</w:t>
      </w:r>
      <w:r w:rsidRPr="00DB5960">
        <w:rPr>
          <w:szCs w:val="28"/>
          <w:lang w:val="ro-RO"/>
        </w:rPr>
        <w:t xml:space="preserve"> mai devreme despre implica</w:t>
      </w:r>
      <w:r>
        <w:rPr>
          <w:szCs w:val="28"/>
          <w:lang w:val="ro-RO"/>
        </w:rPr>
        <w:t>ț</w:t>
      </w:r>
      <w:r w:rsidRPr="00DB5960">
        <w:rPr>
          <w:szCs w:val="28"/>
          <w:lang w:val="ro-RO"/>
        </w:rPr>
        <w:t xml:space="preserve">iile </w:t>
      </w:r>
      <w:r>
        <w:rPr>
          <w:szCs w:val="28"/>
          <w:lang w:val="ro-RO"/>
        </w:rPr>
        <w:t>ș</w:t>
      </w:r>
      <w:r w:rsidRPr="00DB5960">
        <w:rPr>
          <w:szCs w:val="28"/>
          <w:lang w:val="ro-RO"/>
        </w:rPr>
        <w:t>i responsabilitatea pe care mediul economic le presupune, cu at</w:t>
      </w:r>
      <w:r>
        <w:rPr>
          <w:szCs w:val="28"/>
          <w:lang w:val="ro-RO"/>
        </w:rPr>
        <w:t>â</w:t>
      </w:r>
      <w:r w:rsidRPr="00DB5960">
        <w:rPr>
          <w:szCs w:val="28"/>
          <w:lang w:val="ro-RO"/>
        </w:rPr>
        <w:t>t ace</w:t>
      </w:r>
      <w:r>
        <w:rPr>
          <w:szCs w:val="28"/>
          <w:lang w:val="ro-RO"/>
        </w:rPr>
        <w:t>ș</w:t>
      </w:r>
      <w:r w:rsidRPr="00DB5960">
        <w:rPr>
          <w:szCs w:val="28"/>
          <w:lang w:val="ro-RO"/>
        </w:rPr>
        <w:t>tia vor putea contribui pozitiv la construc</w:t>
      </w:r>
      <w:r>
        <w:rPr>
          <w:szCs w:val="28"/>
          <w:lang w:val="ro-RO"/>
        </w:rPr>
        <w:t>ț</w:t>
      </w:r>
      <w:r w:rsidRPr="00DB5960">
        <w:rPr>
          <w:szCs w:val="28"/>
          <w:lang w:val="ro-RO"/>
        </w:rPr>
        <w:t>ia unei societ</w:t>
      </w:r>
      <w:r>
        <w:rPr>
          <w:szCs w:val="28"/>
          <w:lang w:val="ro-RO"/>
        </w:rPr>
        <w:t>ăț</w:t>
      </w:r>
      <w:r w:rsidRPr="00DB5960">
        <w:rPr>
          <w:szCs w:val="28"/>
          <w:lang w:val="ro-RO"/>
        </w:rPr>
        <w:t>i s</w:t>
      </w:r>
      <w:r>
        <w:rPr>
          <w:szCs w:val="28"/>
          <w:lang w:val="ro-RO"/>
        </w:rPr>
        <w:t>ă</w:t>
      </w:r>
      <w:r w:rsidRPr="00DB5960">
        <w:rPr>
          <w:szCs w:val="28"/>
          <w:lang w:val="ro-RO"/>
        </w:rPr>
        <w:t>n</w:t>
      </w:r>
      <w:r>
        <w:rPr>
          <w:szCs w:val="28"/>
          <w:lang w:val="ro-RO"/>
        </w:rPr>
        <w:t>ă</w:t>
      </w:r>
      <w:r w:rsidRPr="00DB5960">
        <w:rPr>
          <w:szCs w:val="28"/>
          <w:lang w:val="ro-RO"/>
        </w:rPr>
        <w:t xml:space="preserve">toase </w:t>
      </w:r>
      <w:r>
        <w:rPr>
          <w:szCs w:val="28"/>
          <w:lang w:val="ro-RO"/>
        </w:rPr>
        <w:t>ș</w:t>
      </w:r>
      <w:r w:rsidRPr="00DB5960">
        <w:rPr>
          <w:szCs w:val="28"/>
          <w:lang w:val="ro-RO"/>
        </w:rPr>
        <w:t>i educate</w:t>
      </w:r>
      <w:r w:rsidRPr="00A86155">
        <w:rPr>
          <w:sz w:val="28"/>
          <w:szCs w:val="28"/>
        </w:rPr>
        <w:t>.</w:t>
      </w:r>
    </w:p>
    <w:p w:rsidR="00C16FD5" w:rsidRDefault="00C16FD5" w:rsidP="00AE70F5">
      <w:pPr>
        <w:spacing w:line="360" w:lineRule="auto"/>
        <w:jc w:val="center"/>
        <w:rPr>
          <w:rFonts w:ascii="Lucida Calligraphy" w:hAnsi="Lucida Calligraphy"/>
          <w:b/>
          <w:lang w:val="ro-RO"/>
        </w:rPr>
      </w:pPr>
    </w:p>
    <w:p w:rsidR="00AE70F5" w:rsidRPr="00AE70F5" w:rsidRDefault="00AE70F5" w:rsidP="00AE70F5">
      <w:pPr>
        <w:spacing w:line="360" w:lineRule="auto"/>
        <w:jc w:val="center"/>
        <w:rPr>
          <w:rFonts w:ascii="Lucida Calligraphy" w:hAnsi="Lucida Calligraphy"/>
          <w:b/>
          <w:lang w:val="ro-RO"/>
        </w:rPr>
      </w:pPr>
      <w:r w:rsidRPr="00AE70F5">
        <w:rPr>
          <w:rFonts w:ascii="Lucida Calligraphy" w:hAnsi="Lucida Calligraphy"/>
          <w:b/>
          <w:lang w:val="ro-RO"/>
        </w:rPr>
        <w:t>SCOPUL PROIECTULUI</w:t>
      </w:r>
    </w:p>
    <w:p w:rsidR="00AE70F5" w:rsidRDefault="00AE70F5" w:rsidP="00AE70F5">
      <w:pPr>
        <w:spacing w:line="360" w:lineRule="auto"/>
        <w:ind w:firstLine="720"/>
        <w:jc w:val="both"/>
        <w:rPr>
          <w:lang w:val="ro-RO"/>
        </w:rPr>
      </w:pPr>
      <w:r w:rsidRPr="00AE70F5">
        <w:rPr>
          <w:lang w:val="ro-RO"/>
        </w:rPr>
        <w:t xml:space="preserve">Să formeze deprinderi de structurare a cheltuielilor pentru a-i ajuta pe copiii mici în a face alegeri. </w:t>
      </w:r>
      <w:r w:rsidR="000E2C65">
        <w:rPr>
          <w:lang w:val="ro-RO"/>
        </w:rPr>
        <w:t>Educarea unei atitudini pozitive a elevilor, de grijă față de modul cum se obțin banii, cum se cheltuiesc și cum se pot economisi.</w:t>
      </w:r>
    </w:p>
    <w:p w:rsidR="004413C5" w:rsidRPr="00AE70F5" w:rsidRDefault="004413C5" w:rsidP="00AE70F5">
      <w:pPr>
        <w:spacing w:line="360" w:lineRule="auto"/>
        <w:ind w:firstLine="720"/>
        <w:jc w:val="both"/>
        <w:rPr>
          <w:lang w:val="ro-RO"/>
        </w:rPr>
      </w:pPr>
    </w:p>
    <w:p w:rsidR="00AE70F5" w:rsidRPr="00AE70F5" w:rsidRDefault="00AE70F5" w:rsidP="00AE70F5">
      <w:pPr>
        <w:spacing w:line="360" w:lineRule="auto"/>
        <w:jc w:val="center"/>
      </w:pPr>
    </w:p>
    <w:p w:rsidR="00AE70F5" w:rsidRPr="00AE70F5" w:rsidRDefault="00AE70F5" w:rsidP="00AE70F5">
      <w:pPr>
        <w:spacing w:line="360" w:lineRule="auto"/>
        <w:jc w:val="center"/>
        <w:rPr>
          <w:rFonts w:ascii="Lucida Calligraphy" w:hAnsi="Lucida Calligraphy"/>
          <w:b/>
          <w:lang w:val="ro-RO"/>
        </w:rPr>
      </w:pPr>
      <w:r w:rsidRPr="00AE70F5">
        <w:rPr>
          <w:rFonts w:ascii="Lucida Calligraphy" w:hAnsi="Lucida Calligraphy"/>
          <w:b/>
          <w:lang w:val="ro-RO"/>
        </w:rPr>
        <w:t>OBIECTIVE</w:t>
      </w:r>
    </w:p>
    <w:p w:rsidR="00AE70F5" w:rsidRPr="00AE70F5" w:rsidRDefault="00AE70F5" w:rsidP="00AE70F5">
      <w:pPr>
        <w:spacing w:line="360" w:lineRule="auto"/>
        <w:jc w:val="both"/>
        <w:rPr>
          <w:lang w:val="ro-RO"/>
        </w:rPr>
      </w:pPr>
      <w:r w:rsidRPr="00AE70F5">
        <w:rPr>
          <w:lang w:val="ro-RO"/>
        </w:rPr>
        <w:t>O1. Promovarea coonceptului de educaţie fin</w:t>
      </w:r>
      <w:r w:rsidR="00DB5960">
        <w:rPr>
          <w:lang w:val="ro-RO"/>
        </w:rPr>
        <w:t>anciară în rândul şcolarilor</w:t>
      </w:r>
      <w:r w:rsidRPr="00AE70F5">
        <w:rPr>
          <w:lang w:val="ro-RO"/>
        </w:rPr>
        <w:t xml:space="preserve">, părinţilor şi cadrelor didactice prin planificarea si implementarea unui curriculum adaptat cerintelor programului. </w:t>
      </w:r>
    </w:p>
    <w:p w:rsidR="00AE70F5" w:rsidRPr="00AE70F5" w:rsidRDefault="00AE70F5" w:rsidP="00AE70F5">
      <w:pPr>
        <w:spacing w:line="360" w:lineRule="auto"/>
        <w:jc w:val="both"/>
        <w:rPr>
          <w:lang w:val="ro-RO"/>
        </w:rPr>
      </w:pPr>
      <w:r w:rsidRPr="00AE70F5">
        <w:rPr>
          <w:lang w:val="ro-RO"/>
        </w:rPr>
        <w:t xml:space="preserve">O2. Analizarea alternativelor simple şi câştigarea încrederii în luarea propriilor decizii. </w:t>
      </w:r>
    </w:p>
    <w:p w:rsidR="00AE70F5" w:rsidRPr="00AE70F5" w:rsidRDefault="00AE70F5" w:rsidP="00AE70F5">
      <w:pPr>
        <w:spacing w:line="360" w:lineRule="auto"/>
        <w:jc w:val="both"/>
        <w:rPr>
          <w:lang w:val="ro-RO"/>
        </w:rPr>
      </w:pPr>
      <w:r w:rsidRPr="00AE70F5">
        <w:rPr>
          <w:lang w:val="ro-RO"/>
        </w:rPr>
        <w:t>O3. Dezvoltarea unor modele comportamentale ra</w:t>
      </w:r>
      <w:r w:rsidR="00DB5960">
        <w:rPr>
          <w:lang w:val="ro-RO"/>
        </w:rPr>
        <w:t>ț</w:t>
      </w:r>
      <w:r w:rsidRPr="00AE70F5">
        <w:rPr>
          <w:lang w:val="ro-RO"/>
        </w:rPr>
        <w:t xml:space="preserve">ionale în rândul părinţilor şi copiilor prin practicarea luării de decizii în situaţii concrete. </w:t>
      </w:r>
    </w:p>
    <w:p w:rsidR="00AE70F5" w:rsidRPr="00AE70F5" w:rsidRDefault="00AE70F5" w:rsidP="00AE70F5">
      <w:pPr>
        <w:spacing w:line="360" w:lineRule="auto"/>
        <w:jc w:val="both"/>
        <w:rPr>
          <w:lang w:val="ro-RO"/>
        </w:rPr>
      </w:pPr>
      <w:r w:rsidRPr="00AE70F5">
        <w:rPr>
          <w:lang w:val="ro-RO"/>
        </w:rPr>
        <w:t xml:space="preserve">O4. Formarea unor deprinderi de bune practice în ceea ce priveşte educaţia financiară. </w:t>
      </w:r>
    </w:p>
    <w:p w:rsidR="00AE70F5" w:rsidRPr="00AE70F5" w:rsidRDefault="00AE70F5" w:rsidP="00AE70F5">
      <w:pPr>
        <w:spacing w:line="360" w:lineRule="auto"/>
        <w:jc w:val="both"/>
        <w:rPr>
          <w:lang w:val="ro-RO"/>
        </w:rPr>
      </w:pPr>
      <w:r w:rsidRPr="00AE70F5">
        <w:rPr>
          <w:lang w:val="ro-RO"/>
        </w:rPr>
        <w:t xml:space="preserve">O5. Imprimarea respectului faţă de muncă, bani şi dezvoltarea spiritului de într-ajutorare. </w:t>
      </w:r>
    </w:p>
    <w:p w:rsidR="00AE70F5" w:rsidRPr="00AE70F5" w:rsidRDefault="00AE70F5" w:rsidP="00AE70F5">
      <w:pPr>
        <w:spacing w:line="360" w:lineRule="auto"/>
        <w:jc w:val="both"/>
        <w:rPr>
          <w:lang w:val="ro-RO"/>
        </w:rPr>
      </w:pPr>
      <w:r w:rsidRPr="00AE70F5">
        <w:rPr>
          <w:lang w:val="ro-RO"/>
        </w:rPr>
        <w:t xml:space="preserve">O6. </w:t>
      </w:r>
      <w:r w:rsidR="00DB5960" w:rsidRPr="00AE70F5">
        <w:rPr>
          <w:lang w:val="ro-RO"/>
        </w:rPr>
        <w:t>Alfabetizarea copiilor în domeniul financiar.</w:t>
      </w:r>
    </w:p>
    <w:p w:rsidR="00DE62C3" w:rsidRDefault="00DE62C3" w:rsidP="00AE70F5">
      <w:pPr>
        <w:rPr>
          <w:lang w:val="ro-RO"/>
        </w:rPr>
      </w:pPr>
    </w:p>
    <w:p w:rsidR="004413C5" w:rsidRPr="00747AFB" w:rsidRDefault="004413C5" w:rsidP="004413C5">
      <w:pPr>
        <w:jc w:val="center"/>
        <w:rPr>
          <w:rFonts w:ascii="Lucida Calligraphy" w:hAnsi="Lucida Calligraphy"/>
          <w:lang w:val="ro-RO"/>
        </w:rPr>
      </w:pPr>
      <w:r w:rsidRPr="00747AFB">
        <w:rPr>
          <w:rFonts w:ascii="Lucida Calligraphy" w:hAnsi="Lucida Calligraphy"/>
          <w:lang w:val="ro-RO"/>
        </w:rPr>
        <w:t xml:space="preserve">GRUP </w:t>
      </w:r>
      <w:r w:rsidR="00747AFB" w:rsidRPr="00747AFB">
        <w:rPr>
          <w:rFonts w:ascii="Lucida Calligraphy" w:hAnsi="Lucida Calligraphy"/>
          <w:lang w:val="ro-RO"/>
        </w:rPr>
        <w:t>T</w:t>
      </w:r>
      <w:r w:rsidRPr="00747AFB">
        <w:rPr>
          <w:rFonts w:ascii="Lucida Calligraphy" w:hAnsi="Lucida Calligraphy"/>
          <w:lang w:val="ro-RO"/>
        </w:rPr>
        <w:t>INT</w:t>
      </w:r>
      <w:r w:rsidRPr="00747AFB">
        <w:rPr>
          <w:lang w:val="ro-RO"/>
        </w:rPr>
        <w:t>Ă</w:t>
      </w:r>
    </w:p>
    <w:p w:rsidR="004413C5" w:rsidRDefault="004413C5" w:rsidP="004413C5">
      <w:pPr>
        <w:spacing w:line="360" w:lineRule="auto"/>
        <w:rPr>
          <w:lang w:val="ro-RO"/>
        </w:rPr>
      </w:pPr>
      <w:r>
        <w:rPr>
          <w:lang w:val="ro-RO"/>
        </w:rPr>
        <w:t xml:space="preserve">Elevii claselor  a III-a A </w:t>
      </w:r>
      <w:r w:rsidR="00747AFB">
        <w:rPr>
          <w:lang w:val="ro-RO"/>
        </w:rPr>
        <w:t>de la Școala Gimnazială „Al. I. Cuza” Fălticeni</w:t>
      </w:r>
    </w:p>
    <w:p w:rsidR="004413C5" w:rsidRDefault="004413C5" w:rsidP="004413C5">
      <w:pPr>
        <w:spacing w:line="360" w:lineRule="auto"/>
        <w:rPr>
          <w:lang w:val="ro-RO"/>
        </w:rPr>
      </w:pPr>
      <w:r>
        <w:rPr>
          <w:lang w:val="ro-RO"/>
        </w:rPr>
        <w:t>Elevii claselor a IV-a SBS</w:t>
      </w:r>
      <w:r w:rsidR="00747AFB" w:rsidRPr="00747AFB">
        <w:rPr>
          <w:lang w:val="ro-RO"/>
        </w:rPr>
        <w:t xml:space="preserve"> </w:t>
      </w:r>
      <w:r w:rsidR="00747AFB">
        <w:rPr>
          <w:lang w:val="ro-RO"/>
        </w:rPr>
        <w:t>de la Școala Gimnazială „</w:t>
      </w:r>
      <w:r w:rsidR="00747AFB">
        <w:rPr>
          <w:lang w:val="ro-RO"/>
        </w:rPr>
        <w:t>I. Irimescu</w:t>
      </w:r>
      <w:r w:rsidR="00747AFB">
        <w:rPr>
          <w:lang w:val="ro-RO"/>
        </w:rPr>
        <w:t>” Fălticeni</w:t>
      </w:r>
    </w:p>
    <w:p w:rsidR="00747AFB" w:rsidRDefault="00747AFB" w:rsidP="00DB5960">
      <w:pPr>
        <w:spacing w:line="360" w:lineRule="auto"/>
        <w:jc w:val="center"/>
        <w:rPr>
          <w:rFonts w:ascii="Lucida Calligraphy" w:hAnsi="Lucida Calligraphy"/>
          <w:lang w:val="ro-RO"/>
        </w:rPr>
      </w:pPr>
    </w:p>
    <w:p w:rsidR="00DE62C3" w:rsidRPr="00DE62C3" w:rsidRDefault="00DE62C3" w:rsidP="00DB5960">
      <w:pPr>
        <w:spacing w:line="360" w:lineRule="auto"/>
        <w:jc w:val="center"/>
        <w:rPr>
          <w:rFonts w:ascii="Lucida Calligraphy" w:hAnsi="Lucida Calligraphy"/>
          <w:lang w:val="ro-RO"/>
        </w:rPr>
      </w:pPr>
      <w:r w:rsidRPr="00DE62C3">
        <w:rPr>
          <w:rFonts w:ascii="Lucida Calligraphy" w:hAnsi="Lucida Calligraphy"/>
          <w:lang w:val="ro-RO"/>
        </w:rPr>
        <w:t>RESURSE</w:t>
      </w:r>
    </w:p>
    <w:p w:rsidR="00DE62C3" w:rsidRPr="00DE62C3" w:rsidRDefault="00DE62C3" w:rsidP="00DB5960">
      <w:pPr>
        <w:spacing w:line="360" w:lineRule="auto"/>
        <w:jc w:val="both"/>
        <w:rPr>
          <w:lang w:val="ro-RO"/>
        </w:rPr>
      </w:pPr>
      <w:r w:rsidRPr="00DE62C3">
        <w:rPr>
          <w:b/>
          <w:lang w:val="ro-RO"/>
        </w:rPr>
        <w:t>Umane</w:t>
      </w:r>
      <w:r w:rsidRPr="00DE62C3">
        <w:rPr>
          <w:lang w:val="ro-RO"/>
        </w:rPr>
        <w:t xml:space="preserve"> : </w:t>
      </w:r>
      <w:r>
        <w:rPr>
          <w:lang w:val="ro-RO"/>
        </w:rPr>
        <w:t>șc</w:t>
      </w:r>
      <w:r w:rsidRPr="00DE62C3">
        <w:rPr>
          <w:lang w:val="ro-RO"/>
        </w:rPr>
        <w:t xml:space="preserve">olari, părinţi, cadre didactice, psiholog, reprezentanti ai comunitatii locale. </w:t>
      </w:r>
    </w:p>
    <w:p w:rsidR="00DE62C3" w:rsidRDefault="00DE62C3" w:rsidP="00DB5960">
      <w:pPr>
        <w:spacing w:line="360" w:lineRule="auto"/>
        <w:jc w:val="both"/>
        <w:rPr>
          <w:lang w:val="ro-RO"/>
        </w:rPr>
      </w:pPr>
      <w:r w:rsidRPr="00DE62C3">
        <w:rPr>
          <w:b/>
          <w:lang w:val="ro-RO"/>
        </w:rPr>
        <w:t>Materiale:</w:t>
      </w:r>
      <w:r w:rsidRPr="00DE62C3">
        <w:rPr>
          <w:lang w:val="ro-RO"/>
        </w:rPr>
        <w:t xml:space="preserve"> albume, c</w:t>
      </w:r>
      <w:r>
        <w:rPr>
          <w:lang w:val="ro-RO"/>
        </w:rPr>
        <w:t>ă</w:t>
      </w:r>
      <w:r w:rsidRPr="00DE62C3">
        <w:rPr>
          <w:lang w:val="ro-RO"/>
        </w:rPr>
        <w:t>ti, reviste, imagini, portofolii, aparate audio-vizuale, siteuri virtuale, flipchart, markere, laptop, imprimant</w:t>
      </w:r>
      <w:r>
        <w:rPr>
          <w:lang w:val="ro-RO"/>
        </w:rPr>
        <w:t>ă</w:t>
      </w:r>
      <w:r w:rsidRPr="00DE62C3">
        <w:rPr>
          <w:lang w:val="ro-RO"/>
        </w:rPr>
        <w:t>, retroproiector, prezent</w:t>
      </w:r>
      <w:r>
        <w:rPr>
          <w:lang w:val="ro-RO"/>
        </w:rPr>
        <w:t>ă</w:t>
      </w:r>
      <w:r w:rsidRPr="00DE62C3">
        <w:rPr>
          <w:lang w:val="ro-RO"/>
        </w:rPr>
        <w:t>ri powerpoint</w:t>
      </w:r>
      <w:r>
        <w:rPr>
          <w:lang w:val="ro-RO"/>
        </w:rPr>
        <w:t>;</w:t>
      </w:r>
    </w:p>
    <w:p w:rsidR="00DE62C3" w:rsidRDefault="00DE62C3" w:rsidP="00DB5960">
      <w:pPr>
        <w:spacing w:line="360" w:lineRule="auto"/>
        <w:jc w:val="both"/>
        <w:rPr>
          <w:lang w:val="ro-RO"/>
        </w:rPr>
      </w:pPr>
    </w:p>
    <w:p w:rsidR="00DE62C3" w:rsidRPr="00DB5960" w:rsidRDefault="00DE62C3" w:rsidP="00DB5960">
      <w:pPr>
        <w:spacing w:line="360" w:lineRule="auto"/>
        <w:ind w:left="720" w:firstLine="142"/>
        <w:jc w:val="center"/>
        <w:rPr>
          <w:rFonts w:ascii="Lucida Calligraphy" w:hAnsi="Lucida Calligraphy" w:cs="Arial"/>
          <w:lang w:val="ro-RO"/>
        </w:rPr>
      </w:pPr>
      <w:r w:rsidRPr="00DB5960">
        <w:rPr>
          <w:rFonts w:ascii="Lucida Calligraphy" w:hAnsi="Lucida Calligraphy" w:cs="Arial"/>
          <w:lang w:val="ro-RO"/>
        </w:rPr>
        <w:t>LOC DE DESF</w:t>
      </w:r>
      <w:r w:rsidRPr="00DB5960">
        <w:rPr>
          <w:lang w:val="ro-RO"/>
        </w:rPr>
        <w:t>ĂŞ</w:t>
      </w:r>
      <w:r w:rsidRPr="00DB5960">
        <w:rPr>
          <w:rFonts w:ascii="Lucida Calligraphy" w:hAnsi="Lucida Calligraphy" w:cs="Arial"/>
          <w:lang w:val="ro-RO"/>
        </w:rPr>
        <w:t>URARE :</w:t>
      </w:r>
    </w:p>
    <w:p w:rsidR="00DE62C3" w:rsidRPr="00DE62C3" w:rsidRDefault="00DE62C3" w:rsidP="00DB5960">
      <w:pPr>
        <w:spacing w:line="360" w:lineRule="auto"/>
        <w:rPr>
          <w:b/>
          <w:lang w:val="ro-RO"/>
        </w:rPr>
      </w:pPr>
      <w:r w:rsidRPr="00DE62C3">
        <w:rPr>
          <w:lang w:val="ro-RO"/>
        </w:rPr>
        <w:t>Locaţiile instituţiilor partenere implicate</w:t>
      </w:r>
    </w:p>
    <w:p w:rsidR="00DE62C3" w:rsidRDefault="00DE62C3" w:rsidP="00DB5960">
      <w:pPr>
        <w:spacing w:line="360" w:lineRule="auto"/>
        <w:jc w:val="both"/>
        <w:rPr>
          <w:lang w:val="ro-RO"/>
        </w:rPr>
      </w:pPr>
    </w:p>
    <w:p w:rsidR="00DE62C3" w:rsidRDefault="00DE62C3" w:rsidP="00DB5960">
      <w:pPr>
        <w:spacing w:line="360" w:lineRule="auto"/>
        <w:jc w:val="center"/>
        <w:rPr>
          <w:rFonts w:ascii="Lucida Calligraphy" w:hAnsi="Lucida Calligraphy"/>
        </w:rPr>
      </w:pPr>
      <w:r w:rsidRPr="00DE62C3">
        <w:rPr>
          <w:rFonts w:ascii="Lucida Calligraphy" w:hAnsi="Lucida Calligraphy"/>
        </w:rPr>
        <w:t>ACTIVIT</w:t>
      </w:r>
      <w:r w:rsidRPr="00DE62C3">
        <w:t>ĂŢ</w:t>
      </w:r>
      <w:r w:rsidRPr="00DE62C3">
        <w:rPr>
          <w:rFonts w:ascii="Lucida Calligraphy" w:hAnsi="Lucida Calligraphy"/>
        </w:rPr>
        <w:t>ILE PROIECTULUI</w:t>
      </w:r>
    </w:p>
    <w:p w:rsidR="00DB5960" w:rsidRPr="00C16FD5" w:rsidRDefault="00C16FD5" w:rsidP="00C16FD5">
      <w:pPr>
        <w:pStyle w:val="ListParagraph"/>
        <w:numPr>
          <w:ilvl w:val="0"/>
          <w:numId w:val="2"/>
        </w:numPr>
        <w:spacing w:line="360" w:lineRule="auto"/>
        <w:rPr>
          <w:lang w:val="ro-RO"/>
        </w:rPr>
      </w:pPr>
      <w:r w:rsidRPr="00C16FD5">
        <w:rPr>
          <w:lang w:val="ro-RO"/>
        </w:rPr>
        <w:t>Povestea „Pinocchio și copacul cu bani”</w:t>
      </w:r>
      <w:r w:rsidR="00747AFB">
        <w:rPr>
          <w:lang w:val="ro-RO"/>
        </w:rPr>
        <w:tab/>
      </w:r>
      <w:r w:rsidR="00747AFB">
        <w:rPr>
          <w:lang w:val="ro-RO"/>
        </w:rPr>
        <w:tab/>
      </w:r>
      <w:r w:rsidR="00747AFB">
        <w:rPr>
          <w:lang w:val="ro-RO"/>
        </w:rPr>
        <w:tab/>
      </w:r>
      <w:r w:rsidR="00747AFB">
        <w:rPr>
          <w:lang w:val="ro-RO"/>
        </w:rPr>
        <w:tab/>
      </w:r>
      <w:r w:rsidR="00747AFB">
        <w:rPr>
          <w:lang w:val="ro-RO"/>
        </w:rPr>
        <w:tab/>
        <w:t>-martie</w:t>
      </w:r>
    </w:p>
    <w:p w:rsidR="00C16FD5" w:rsidRPr="00C16FD5" w:rsidRDefault="00C16FD5" w:rsidP="00C16FD5">
      <w:pPr>
        <w:pStyle w:val="ListParagraph"/>
        <w:numPr>
          <w:ilvl w:val="0"/>
          <w:numId w:val="2"/>
        </w:numPr>
        <w:spacing w:line="360" w:lineRule="auto"/>
        <w:rPr>
          <w:rFonts w:ascii="Lucida Calligraphy" w:hAnsi="Lucida Calligraphy"/>
          <w:lang w:val="ro-RO"/>
        </w:rPr>
      </w:pPr>
      <w:r w:rsidRPr="00C16FD5">
        <w:rPr>
          <w:rFonts w:ascii="Lucida Calligraphy" w:hAnsi="Lucida Calligraphy"/>
          <w:lang w:val="ro-RO"/>
        </w:rPr>
        <w:t>C</w:t>
      </w:r>
      <w:r w:rsidRPr="00C16FD5">
        <w:rPr>
          <w:lang w:val="ro-RO"/>
        </w:rPr>
        <w:t>unoașterea banilor și a valorii pe care o reprezintă</w:t>
      </w:r>
      <w:r w:rsidR="004413C5">
        <w:rPr>
          <w:lang w:val="ro-RO"/>
        </w:rPr>
        <w:t>, prezentare PPT</w:t>
      </w:r>
      <w:r w:rsidRPr="00C16FD5">
        <w:rPr>
          <w:lang w:val="ro-RO"/>
        </w:rPr>
        <w:t>;</w:t>
      </w:r>
      <w:r w:rsidR="00747AFB">
        <w:rPr>
          <w:lang w:val="ro-RO"/>
        </w:rPr>
        <w:tab/>
        <w:t>-aprilie</w:t>
      </w:r>
    </w:p>
    <w:p w:rsidR="00C16FD5" w:rsidRPr="00C16FD5" w:rsidRDefault="00C16FD5" w:rsidP="00C16FD5">
      <w:pPr>
        <w:pStyle w:val="ListParagraph"/>
        <w:numPr>
          <w:ilvl w:val="0"/>
          <w:numId w:val="2"/>
        </w:numPr>
        <w:spacing w:line="360" w:lineRule="auto"/>
        <w:rPr>
          <w:rFonts w:ascii="Lucida Calligraphy" w:hAnsi="Lucida Calligraphy"/>
          <w:lang w:val="ro-RO"/>
        </w:rPr>
      </w:pPr>
      <w:r w:rsidRPr="00C16FD5">
        <w:rPr>
          <w:lang w:val="ro-RO"/>
        </w:rPr>
        <w:t>Utilizarea  rațională a banilor primiți în</w:t>
      </w:r>
      <w:r w:rsidR="004413C5">
        <w:rPr>
          <w:lang w:val="ro-RO"/>
        </w:rPr>
        <w:t xml:space="preserve"> timpul</w:t>
      </w:r>
      <w:r w:rsidRPr="00C16FD5">
        <w:rPr>
          <w:lang w:val="ro-RO"/>
        </w:rPr>
        <w:t xml:space="preserve"> excursie</w:t>
      </w:r>
      <w:r w:rsidR="004413C5">
        <w:rPr>
          <w:lang w:val="ro-RO"/>
        </w:rPr>
        <w:t>i</w:t>
      </w:r>
      <w:r w:rsidRPr="00C16FD5">
        <w:rPr>
          <w:lang w:val="ro-RO"/>
        </w:rPr>
        <w:t>;</w:t>
      </w:r>
      <w:r w:rsidR="00747AFB">
        <w:rPr>
          <w:lang w:val="ro-RO"/>
        </w:rPr>
        <w:tab/>
      </w:r>
      <w:r w:rsidR="00747AFB">
        <w:rPr>
          <w:lang w:val="ro-RO"/>
        </w:rPr>
        <w:tab/>
      </w:r>
      <w:r w:rsidR="00747AFB">
        <w:rPr>
          <w:lang w:val="ro-RO"/>
        </w:rPr>
        <w:tab/>
        <w:t>-mai</w:t>
      </w:r>
    </w:p>
    <w:p w:rsidR="00C16FD5" w:rsidRPr="00C16FD5" w:rsidRDefault="00C16FD5" w:rsidP="00C16FD5">
      <w:pPr>
        <w:pStyle w:val="ListParagraph"/>
        <w:numPr>
          <w:ilvl w:val="0"/>
          <w:numId w:val="2"/>
        </w:numPr>
        <w:spacing w:line="360" w:lineRule="auto"/>
        <w:rPr>
          <w:lang w:val="ro-RO"/>
        </w:rPr>
      </w:pPr>
      <w:r w:rsidRPr="00C16FD5">
        <w:rPr>
          <w:lang w:val="ro-RO"/>
        </w:rPr>
        <w:t>Formarea unui consummator cu spirit critic, analitic și rațional;</w:t>
      </w:r>
      <w:r w:rsidR="00747AFB">
        <w:rPr>
          <w:lang w:val="ro-RO"/>
        </w:rPr>
        <w:tab/>
      </w:r>
      <w:r w:rsidR="00747AFB">
        <w:rPr>
          <w:lang w:val="ro-RO"/>
        </w:rPr>
        <w:tab/>
        <w:t>-mai</w:t>
      </w:r>
    </w:p>
    <w:p w:rsidR="00DE62C3" w:rsidRPr="00C16FD5" w:rsidRDefault="00C16FD5" w:rsidP="00C16FD5">
      <w:pPr>
        <w:pStyle w:val="ListParagraph"/>
        <w:numPr>
          <w:ilvl w:val="0"/>
          <w:numId w:val="2"/>
        </w:numPr>
        <w:spacing w:line="360" w:lineRule="auto"/>
        <w:rPr>
          <w:lang w:val="ro-RO"/>
        </w:rPr>
      </w:pPr>
      <w:r w:rsidRPr="00C16FD5">
        <w:rPr>
          <w:lang w:val="ro-RO"/>
        </w:rPr>
        <w:t>A</w:t>
      </w:r>
      <w:r w:rsidR="00DE62C3" w:rsidRPr="00C16FD5">
        <w:rPr>
          <w:lang w:val="ro-RO"/>
        </w:rPr>
        <w:t>ctivităţi interactive;</w:t>
      </w:r>
      <w:r w:rsidR="00747AFB">
        <w:rPr>
          <w:lang w:val="ro-RO"/>
        </w:rPr>
        <w:tab/>
      </w:r>
      <w:r w:rsidR="00747AFB">
        <w:rPr>
          <w:lang w:val="ro-RO"/>
        </w:rPr>
        <w:tab/>
      </w:r>
      <w:r w:rsidR="00747AFB">
        <w:rPr>
          <w:lang w:val="ro-RO"/>
        </w:rPr>
        <w:tab/>
      </w:r>
      <w:r w:rsidR="00747AFB">
        <w:rPr>
          <w:lang w:val="ro-RO"/>
        </w:rPr>
        <w:tab/>
      </w:r>
      <w:r w:rsidR="00747AFB">
        <w:rPr>
          <w:lang w:val="ro-RO"/>
        </w:rPr>
        <w:tab/>
      </w:r>
      <w:r w:rsidR="00747AFB">
        <w:rPr>
          <w:lang w:val="ro-RO"/>
        </w:rPr>
        <w:tab/>
      </w:r>
      <w:r w:rsidR="00747AFB">
        <w:rPr>
          <w:lang w:val="ro-RO"/>
        </w:rPr>
        <w:tab/>
      </w:r>
      <w:r w:rsidR="00747AFB">
        <w:rPr>
          <w:lang w:val="ro-RO"/>
        </w:rPr>
        <w:tab/>
        <w:t>-</w:t>
      </w:r>
      <w:r w:rsidR="00747AFB" w:rsidRPr="00747AFB">
        <w:rPr>
          <w:lang w:val="ro-RO"/>
        </w:rPr>
        <w:t xml:space="preserve"> </w:t>
      </w:r>
      <w:r w:rsidR="00747AFB">
        <w:rPr>
          <w:lang w:val="ro-RO"/>
        </w:rPr>
        <w:t>mai</w:t>
      </w:r>
      <w:r w:rsidR="00747AFB">
        <w:rPr>
          <w:lang w:val="ro-RO"/>
        </w:rPr>
        <w:t>- iunie</w:t>
      </w:r>
    </w:p>
    <w:p w:rsidR="00DE62C3" w:rsidRDefault="00DE62C3" w:rsidP="00DB5960">
      <w:pPr>
        <w:spacing w:line="360" w:lineRule="auto"/>
        <w:jc w:val="both"/>
      </w:pPr>
    </w:p>
    <w:p w:rsidR="00DE62C3" w:rsidRPr="00DE62C3" w:rsidRDefault="00DB5960" w:rsidP="00DB5960">
      <w:pPr>
        <w:spacing w:line="360" w:lineRule="auto"/>
        <w:jc w:val="center"/>
        <w:rPr>
          <w:rFonts w:ascii="Lucida Calligraphy" w:hAnsi="Lucida Calligraphy" w:cs="Arial"/>
          <w:lang w:val="ro-RO"/>
        </w:rPr>
      </w:pPr>
      <w:r w:rsidRPr="00DE62C3">
        <w:rPr>
          <w:rFonts w:ascii="Lucida Calligraphy" w:hAnsi="Lucida Calligraphy" w:cs="Arial"/>
          <w:lang w:val="ro-RO"/>
        </w:rPr>
        <w:t>DISEMINARE:</w:t>
      </w:r>
    </w:p>
    <w:p w:rsidR="00DE62C3" w:rsidRPr="00DE62C3" w:rsidRDefault="00DE62C3" w:rsidP="00DB5960">
      <w:pPr>
        <w:spacing w:line="360" w:lineRule="auto"/>
        <w:rPr>
          <w:lang w:val="ro-RO"/>
        </w:rPr>
      </w:pPr>
      <w:r w:rsidRPr="00DE62C3">
        <w:rPr>
          <w:lang w:val="ro-RO"/>
        </w:rPr>
        <w:t>- expoziţii cu produsele elevilor în şcolile partenere;</w:t>
      </w:r>
    </w:p>
    <w:p w:rsidR="00DE62C3" w:rsidRPr="00DE62C3" w:rsidRDefault="00DE62C3" w:rsidP="00DB5960">
      <w:pPr>
        <w:spacing w:line="360" w:lineRule="auto"/>
        <w:rPr>
          <w:lang w:val="ro-RO"/>
        </w:rPr>
      </w:pPr>
      <w:r w:rsidRPr="00DE62C3">
        <w:rPr>
          <w:lang w:val="ro-RO"/>
        </w:rPr>
        <w:t>- popularizarea în rândul cadrelor didactice a experienţei dobândite cu ocazia sesiunilor de comunicări ştiinţifice, a consiliilor profesorale;</w:t>
      </w:r>
    </w:p>
    <w:p w:rsidR="00DE62C3" w:rsidRDefault="00DE62C3" w:rsidP="00DB5960">
      <w:pPr>
        <w:spacing w:line="360" w:lineRule="auto"/>
        <w:rPr>
          <w:rFonts w:ascii="Arial" w:hAnsi="Arial" w:cs="Arial"/>
          <w:lang w:val="ro-RO"/>
        </w:rPr>
      </w:pPr>
      <w:r w:rsidRPr="00DE62C3">
        <w:rPr>
          <w:lang w:val="ro-RO"/>
        </w:rPr>
        <w:t>- publicarea pe diverse site-uri a proiectului şi a activităţilor</w:t>
      </w:r>
      <w:r w:rsidRPr="008E00BB">
        <w:rPr>
          <w:rFonts w:ascii="Arial" w:hAnsi="Arial" w:cs="Arial"/>
          <w:lang w:val="ro-RO"/>
        </w:rPr>
        <w:t>.</w:t>
      </w:r>
    </w:p>
    <w:p w:rsidR="00DB5960" w:rsidRDefault="00DB5960" w:rsidP="00DB5960">
      <w:pPr>
        <w:spacing w:line="360" w:lineRule="auto"/>
        <w:rPr>
          <w:rFonts w:ascii="Arial" w:hAnsi="Arial" w:cs="Arial"/>
          <w:lang w:val="ro-RO"/>
        </w:rPr>
      </w:pPr>
    </w:p>
    <w:p w:rsidR="00C16FD5" w:rsidRDefault="00C16FD5" w:rsidP="00DB5960">
      <w:pPr>
        <w:spacing w:line="360" w:lineRule="auto"/>
        <w:jc w:val="center"/>
        <w:rPr>
          <w:rFonts w:ascii="Lucida Calligraphy" w:hAnsi="Lucida Calligraphy"/>
          <w:lang w:val="ro-RO"/>
        </w:rPr>
      </w:pPr>
      <w:r w:rsidRPr="00C16FD5">
        <w:rPr>
          <w:rFonts w:ascii="Lucida Calligraphy" w:hAnsi="Lucida Calligraphy"/>
          <w:lang w:val="ro-RO"/>
        </w:rPr>
        <w:t>MODALIT</w:t>
      </w:r>
      <w:r w:rsidRPr="00C16FD5">
        <w:rPr>
          <w:lang w:val="ro-RO"/>
        </w:rPr>
        <w:t>ĂŢ</w:t>
      </w:r>
      <w:r w:rsidRPr="00C16FD5">
        <w:rPr>
          <w:rFonts w:ascii="Lucida Calligraphy" w:hAnsi="Lucida Calligraphy"/>
          <w:lang w:val="ro-RO"/>
        </w:rPr>
        <w:t xml:space="preserve">I DE MONITORIZARE </w:t>
      </w:r>
      <w:r w:rsidRPr="00C16FD5">
        <w:rPr>
          <w:lang w:val="ro-RO"/>
        </w:rPr>
        <w:t>Ş</w:t>
      </w:r>
      <w:r w:rsidRPr="00C16FD5">
        <w:rPr>
          <w:rFonts w:ascii="Lucida Calligraphy" w:hAnsi="Lucida Calligraphy"/>
          <w:lang w:val="ro-RO"/>
        </w:rPr>
        <w:t xml:space="preserve">I EVALUARE </w:t>
      </w:r>
    </w:p>
    <w:p w:rsidR="00DB5960" w:rsidRDefault="00C16FD5" w:rsidP="00DB5960">
      <w:pPr>
        <w:spacing w:line="360" w:lineRule="auto"/>
        <w:jc w:val="center"/>
        <w:rPr>
          <w:rFonts w:ascii="Lucida Calligraphy" w:hAnsi="Lucida Calligraphy"/>
          <w:bCs/>
          <w:iCs/>
          <w:szCs w:val="28"/>
        </w:rPr>
      </w:pPr>
      <w:r w:rsidRPr="00C16FD5">
        <w:rPr>
          <w:rFonts w:ascii="Lucida Calligraphy" w:hAnsi="Lucida Calligraphy"/>
          <w:lang w:val="ro-RO"/>
        </w:rPr>
        <w:t xml:space="preserve">A REZULTATELOR PROIECTULUI </w:t>
      </w:r>
    </w:p>
    <w:p w:rsidR="00C16FD5" w:rsidRPr="00DB5960" w:rsidRDefault="00C16FD5" w:rsidP="00DB5960">
      <w:pPr>
        <w:spacing w:line="360" w:lineRule="auto"/>
        <w:jc w:val="center"/>
        <w:rPr>
          <w:rFonts w:ascii="Lucida Calligraphy" w:hAnsi="Lucida Calligraphy"/>
          <w:bCs/>
          <w:iCs/>
          <w:szCs w:val="28"/>
        </w:rPr>
      </w:pPr>
    </w:p>
    <w:p w:rsidR="00C16FD5" w:rsidRPr="00C16FD5" w:rsidRDefault="00C16FD5" w:rsidP="00C16FD5">
      <w:pPr>
        <w:spacing w:line="360" w:lineRule="auto"/>
        <w:ind w:firstLine="720"/>
        <w:jc w:val="both"/>
        <w:rPr>
          <w:bCs/>
          <w:iCs/>
          <w:szCs w:val="28"/>
          <w:lang w:val="ro-RO"/>
        </w:rPr>
      </w:pPr>
      <w:r w:rsidRPr="00C16FD5">
        <w:rPr>
          <w:lang w:val="ro-RO"/>
        </w:rPr>
        <w:t xml:space="preserve">Având în vedere că evaluarea este o componenta importantă a procesului de învăţământ (şi a oricărei situaţii de învăţare) vor fi utilizate cele mai variate şi eficiente modalitati de evaluare: probe </w:t>
      </w:r>
      <w:r w:rsidRPr="00C16FD5">
        <w:rPr>
          <w:lang w:val="ro-RO"/>
        </w:rPr>
        <w:lastRenderedPageBreak/>
        <w:t>orale, probe practice, fişe de activitate individual, jocuri-concurs atât pentru cadrele didactice cât şi pentru preşcolari şi părinţi;</w:t>
      </w:r>
    </w:p>
    <w:p w:rsidR="00DB5960" w:rsidRPr="00DB5960" w:rsidRDefault="00DB5960" w:rsidP="00DB5960">
      <w:pPr>
        <w:spacing w:line="360" w:lineRule="auto"/>
        <w:jc w:val="both"/>
        <w:rPr>
          <w:bCs/>
          <w:iCs/>
          <w:szCs w:val="28"/>
          <w:lang w:val="ro-RO"/>
        </w:rPr>
      </w:pPr>
      <w:r w:rsidRPr="00DB5960">
        <w:rPr>
          <w:bCs/>
          <w:iCs/>
          <w:szCs w:val="28"/>
          <w:lang w:val="ro-RO"/>
        </w:rPr>
        <w:t xml:space="preserve">- Evaluarea se va realiza atât pe parcursul derulării proiectului, </w:t>
      </w:r>
      <w:r w:rsidR="00C16FD5">
        <w:rPr>
          <w:bCs/>
          <w:iCs/>
          <w:szCs w:val="28"/>
          <w:lang w:val="ro-RO"/>
        </w:rPr>
        <w:t xml:space="preserve"> prin  </w:t>
      </w:r>
      <w:r w:rsidRPr="00DB5960">
        <w:rPr>
          <w:bCs/>
          <w:iCs/>
          <w:szCs w:val="28"/>
          <w:lang w:val="ro-RO"/>
        </w:rPr>
        <w:t xml:space="preserve"> chestionare orala, desene, formulare de impresii, dar și prin metode spe</w:t>
      </w:r>
      <w:r w:rsidR="00C16FD5">
        <w:rPr>
          <w:bCs/>
          <w:iCs/>
          <w:szCs w:val="28"/>
          <w:lang w:val="ro-RO"/>
        </w:rPr>
        <w:t>cifice de evaluare: portofoliul</w:t>
      </w:r>
      <w:r w:rsidRPr="00DB5960">
        <w:rPr>
          <w:bCs/>
          <w:iCs/>
          <w:szCs w:val="28"/>
          <w:lang w:val="ro-RO"/>
        </w:rPr>
        <w:t>;</w:t>
      </w:r>
    </w:p>
    <w:p w:rsidR="00DB5960" w:rsidRDefault="00DB5960" w:rsidP="00DB5960">
      <w:pPr>
        <w:spacing w:line="360" w:lineRule="auto"/>
        <w:jc w:val="both"/>
        <w:rPr>
          <w:bCs/>
          <w:iCs/>
          <w:szCs w:val="28"/>
          <w:lang w:val="ro-RO"/>
        </w:rPr>
      </w:pPr>
      <w:r w:rsidRPr="00DB5960">
        <w:rPr>
          <w:bCs/>
          <w:iCs/>
          <w:szCs w:val="28"/>
          <w:lang w:val="ro-RO"/>
        </w:rPr>
        <w:t xml:space="preserve"> - Se vor acorda diplome de participare tuturor elevilor participan</w:t>
      </w:r>
      <w:r w:rsidR="00C16FD5">
        <w:rPr>
          <w:bCs/>
          <w:iCs/>
          <w:szCs w:val="28"/>
          <w:lang w:val="ro-RO"/>
        </w:rPr>
        <w:t>ț</w:t>
      </w:r>
      <w:r w:rsidRPr="00DB5960">
        <w:rPr>
          <w:bCs/>
          <w:iCs/>
          <w:szCs w:val="28"/>
          <w:lang w:val="ro-RO"/>
        </w:rPr>
        <w:t xml:space="preserve">i. </w:t>
      </w:r>
    </w:p>
    <w:p w:rsidR="00DB5960" w:rsidRPr="00DB5960" w:rsidRDefault="00DB5960" w:rsidP="00DB5960">
      <w:pPr>
        <w:spacing w:line="360" w:lineRule="auto"/>
        <w:jc w:val="both"/>
        <w:rPr>
          <w:sz w:val="22"/>
          <w:lang w:val="ro-RO"/>
        </w:rPr>
      </w:pPr>
    </w:p>
    <w:p w:rsidR="00DE62C3" w:rsidRDefault="00DE62C3" w:rsidP="00DE62C3">
      <w:pPr>
        <w:spacing w:line="360" w:lineRule="auto"/>
        <w:jc w:val="both"/>
        <w:rPr>
          <w:lang w:val="ro-RO"/>
        </w:rPr>
      </w:pPr>
    </w:p>
    <w:p w:rsidR="00DE62C3" w:rsidRPr="00DE62C3" w:rsidRDefault="00DE62C3" w:rsidP="00DE62C3">
      <w:pPr>
        <w:spacing w:line="360" w:lineRule="auto"/>
        <w:jc w:val="both"/>
        <w:rPr>
          <w:lang w:val="ro-RO"/>
        </w:rPr>
      </w:pPr>
    </w:p>
    <w:p w:rsidR="00AE70F5" w:rsidRPr="00AE70F5" w:rsidRDefault="00AE70F5" w:rsidP="00AE70F5">
      <w:pPr>
        <w:jc w:val="center"/>
        <w:rPr>
          <w:rFonts w:ascii="Lucida Calligraphy" w:hAnsi="Lucida Calligraphy"/>
          <w:b/>
          <w:sz w:val="32"/>
          <w:lang w:val="ro-RO"/>
        </w:rPr>
      </w:pPr>
    </w:p>
    <w:sectPr w:rsidR="00AE70F5" w:rsidRPr="00AE70F5" w:rsidSect="0023119D">
      <w:pgSz w:w="12240" w:h="15840"/>
      <w:pgMar w:top="567" w:right="90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B30F0"/>
    <w:multiLevelType w:val="hybridMultilevel"/>
    <w:tmpl w:val="CA9A0770"/>
    <w:lvl w:ilvl="0" w:tplc="04180001">
      <w:start w:val="1"/>
      <w:numFmt w:val="bullet"/>
      <w:lvlText w:val=""/>
      <w:lvlJc w:val="left"/>
      <w:pPr>
        <w:ind w:left="1724" w:hanging="360"/>
      </w:pPr>
      <w:rPr>
        <w:rFonts w:ascii="Symbol" w:hAnsi="Symbol" w:hint="default"/>
      </w:rPr>
    </w:lvl>
    <w:lvl w:ilvl="1" w:tplc="04180003" w:tentative="1">
      <w:start w:val="1"/>
      <w:numFmt w:val="bullet"/>
      <w:lvlText w:val="o"/>
      <w:lvlJc w:val="left"/>
      <w:pPr>
        <w:ind w:left="2444" w:hanging="360"/>
      </w:pPr>
      <w:rPr>
        <w:rFonts w:ascii="Courier New" w:hAnsi="Courier New" w:cs="Courier New" w:hint="default"/>
      </w:rPr>
    </w:lvl>
    <w:lvl w:ilvl="2" w:tplc="04180005" w:tentative="1">
      <w:start w:val="1"/>
      <w:numFmt w:val="bullet"/>
      <w:lvlText w:val=""/>
      <w:lvlJc w:val="left"/>
      <w:pPr>
        <w:ind w:left="3164" w:hanging="360"/>
      </w:pPr>
      <w:rPr>
        <w:rFonts w:ascii="Wingdings" w:hAnsi="Wingdings" w:hint="default"/>
      </w:rPr>
    </w:lvl>
    <w:lvl w:ilvl="3" w:tplc="04180001" w:tentative="1">
      <w:start w:val="1"/>
      <w:numFmt w:val="bullet"/>
      <w:lvlText w:val=""/>
      <w:lvlJc w:val="left"/>
      <w:pPr>
        <w:ind w:left="3884" w:hanging="360"/>
      </w:pPr>
      <w:rPr>
        <w:rFonts w:ascii="Symbol" w:hAnsi="Symbol" w:hint="default"/>
      </w:rPr>
    </w:lvl>
    <w:lvl w:ilvl="4" w:tplc="04180003" w:tentative="1">
      <w:start w:val="1"/>
      <w:numFmt w:val="bullet"/>
      <w:lvlText w:val="o"/>
      <w:lvlJc w:val="left"/>
      <w:pPr>
        <w:ind w:left="4604" w:hanging="360"/>
      </w:pPr>
      <w:rPr>
        <w:rFonts w:ascii="Courier New" w:hAnsi="Courier New" w:cs="Courier New" w:hint="default"/>
      </w:rPr>
    </w:lvl>
    <w:lvl w:ilvl="5" w:tplc="04180005" w:tentative="1">
      <w:start w:val="1"/>
      <w:numFmt w:val="bullet"/>
      <w:lvlText w:val=""/>
      <w:lvlJc w:val="left"/>
      <w:pPr>
        <w:ind w:left="5324" w:hanging="360"/>
      </w:pPr>
      <w:rPr>
        <w:rFonts w:ascii="Wingdings" w:hAnsi="Wingdings" w:hint="default"/>
      </w:rPr>
    </w:lvl>
    <w:lvl w:ilvl="6" w:tplc="04180001" w:tentative="1">
      <w:start w:val="1"/>
      <w:numFmt w:val="bullet"/>
      <w:lvlText w:val=""/>
      <w:lvlJc w:val="left"/>
      <w:pPr>
        <w:ind w:left="6044" w:hanging="360"/>
      </w:pPr>
      <w:rPr>
        <w:rFonts w:ascii="Symbol" w:hAnsi="Symbol" w:hint="default"/>
      </w:rPr>
    </w:lvl>
    <w:lvl w:ilvl="7" w:tplc="04180003" w:tentative="1">
      <w:start w:val="1"/>
      <w:numFmt w:val="bullet"/>
      <w:lvlText w:val="o"/>
      <w:lvlJc w:val="left"/>
      <w:pPr>
        <w:ind w:left="6764" w:hanging="360"/>
      </w:pPr>
      <w:rPr>
        <w:rFonts w:ascii="Courier New" w:hAnsi="Courier New" w:cs="Courier New" w:hint="default"/>
      </w:rPr>
    </w:lvl>
    <w:lvl w:ilvl="8" w:tplc="04180005" w:tentative="1">
      <w:start w:val="1"/>
      <w:numFmt w:val="bullet"/>
      <w:lvlText w:val=""/>
      <w:lvlJc w:val="left"/>
      <w:pPr>
        <w:ind w:left="7484" w:hanging="360"/>
      </w:pPr>
      <w:rPr>
        <w:rFonts w:ascii="Wingdings" w:hAnsi="Wingdings" w:hint="default"/>
      </w:rPr>
    </w:lvl>
  </w:abstractNum>
  <w:abstractNum w:abstractNumId="1">
    <w:nsid w:val="737A6B0C"/>
    <w:multiLevelType w:val="hybridMultilevel"/>
    <w:tmpl w:val="B41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C1"/>
    <w:rsid w:val="00080C5C"/>
    <w:rsid w:val="000E2C65"/>
    <w:rsid w:val="0023119D"/>
    <w:rsid w:val="004413C5"/>
    <w:rsid w:val="00747AFB"/>
    <w:rsid w:val="00AE70F5"/>
    <w:rsid w:val="00C0351B"/>
    <w:rsid w:val="00C16FD5"/>
    <w:rsid w:val="00CA5740"/>
    <w:rsid w:val="00DB5960"/>
    <w:rsid w:val="00DE62C3"/>
    <w:rsid w:val="00F3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7BC1"/>
    <w:pPr>
      <w:keepNext/>
      <w:jc w:val="center"/>
      <w:outlineLvl w:val="0"/>
    </w:pPr>
    <w:rPr>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BC1"/>
    <w:rPr>
      <w:rFonts w:ascii="Tahoma" w:hAnsi="Tahoma" w:cs="Tahoma"/>
      <w:sz w:val="16"/>
      <w:szCs w:val="16"/>
    </w:rPr>
  </w:style>
  <w:style w:type="character" w:customStyle="1" w:styleId="BalloonTextChar">
    <w:name w:val="Balloon Text Char"/>
    <w:basedOn w:val="DefaultParagraphFont"/>
    <w:link w:val="BalloonText"/>
    <w:uiPriority w:val="99"/>
    <w:semiHidden/>
    <w:rsid w:val="00F37BC1"/>
    <w:rPr>
      <w:rFonts w:ascii="Tahoma" w:eastAsia="Times New Roman" w:hAnsi="Tahoma" w:cs="Tahoma"/>
      <w:sz w:val="16"/>
      <w:szCs w:val="16"/>
    </w:rPr>
  </w:style>
  <w:style w:type="character" w:customStyle="1" w:styleId="Heading1Char">
    <w:name w:val="Heading 1 Char"/>
    <w:basedOn w:val="DefaultParagraphFont"/>
    <w:link w:val="Heading1"/>
    <w:rsid w:val="00F37BC1"/>
    <w:rPr>
      <w:rFonts w:ascii="Times New Roman" w:eastAsia="Times New Roman" w:hAnsi="Times New Roman" w:cs="Times New Roman"/>
      <w:b/>
      <w:sz w:val="32"/>
      <w:szCs w:val="32"/>
      <w:lang w:val="ro-RO"/>
    </w:rPr>
  </w:style>
  <w:style w:type="paragraph" w:styleId="ListParagraph">
    <w:name w:val="List Paragraph"/>
    <w:basedOn w:val="Normal"/>
    <w:uiPriority w:val="34"/>
    <w:qFormat/>
    <w:rsid w:val="00C16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7BC1"/>
    <w:pPr>
      <w:keepNext/>
      <w:jc w:val="center"/>
      <w:outlineLvl w:val="0"/>
    </w:pPr>
    <w:rPr>
      <w:b/>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BC1"/>
    <w:rPr>
      <w:rFonts w:ascii="Tahoma" w:hAnsi="Tahoma" w:cs="Tahoma"/>
      <w:sz w:val="16"/>
      <w:szCs w:val="16"/>
    </w:rPr>
  </w:style>
  <w:style w:type="character" w:customStyle="1" w:styleId="BalloonTextChar">
    <w:name w:val="Balloon Text Char"/>
    <w:basedOn w:val="DefaultParagraphFont"/>
    <w:link w:val="BalloonText"/>
    <w:uiPriority w:val="99"/>
    <w:semiHidden/>
    <w:rsid w:val="00F37BC1"/>
    <w:rPr>
      <w:rFonts w:ascii="Tahoma" w:eastAsia="Times New Roman" w:hAnsi="Tahoma" w:cs="Tahoma"/>
      <w:sz w:val="16"/>
      <w:szCs w:val="16"/>
    </w:rPr>
  </w:style>
  <w:style w:type="character" w:customStyle="1" w:styleId="Heading1Char">
    <w:name w:val="Heading 1 Char"/>
    <w:basedOn w:val="DefaultParagraphFont"/>
    <w:link w:val="Heading1"/>
    <w:rsid w:val="00F37BC1"/>
    <w:rPr>
      <w:rFonts w:ascii="Times New Roman" w:eastAsia="Times New Roman" w:hAnsi="Times New Roman" w:cs="Times New Roman"/>
      <w:b/>
      <w:sz w:val="32"/>
      <w:szCs w:val="32"/>
      <w:lang w:val="ro-RO"/>
    </w:rPr>
  </w:style>
  <w:style w:type="paragraph" w:styleId="ListParagraph">
    <w:name w:val="List Paragraph"/>
    <w:basedOn w:val="Normal"/>
    <w:uiPriority w:val="34"/>
    <w:qFormat/>
    <w:rsid w:val="00C16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785D-6A98-466F-A183-4C13D772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2023-03-09T18:06:00Z</dcterms:created>
  <dcterms:modified xsi:type="dcterms:W3CDTF">2023-03-20T18:27:00Z</dcterms:modified>
</cp:coreProperties>
</file>