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17" w:rsidRPr="00470172" w:rsidRDefault="00380017">
      <w:pPr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380017" w:rsidRPr="00470172" w:rsidTr="002B48B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PersonalInfoHeading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D2966" w:rsidRPr="0050418E" w:rsidRDefault="00380017" w:rsidP="003D2966">
            <w:pPr>
              <w:pStyle w:val="ECVNameField"/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lang w:val="ro-RO"/>
              </w:rPr>
            </w:pPr>
            <w:r w:rsidRPr="0050418E">
              <w:rPr>
                <w:b/>
                <w:sz w:val="18"/>
                <w:lang w:val="ro-RO"/>
              </w:rPr>
              <w:t xml:space="preserve">PLATON  ELENA  MELANIA </w:t>
            </w:r>
            <w:r w:rsidR="003D2966" w:rsidRPr="0050418E">
              <w:rPr>
                <w:b/>
                <w:sz w:val="18"/>
                <w:lang w:val="ro-RO"/>
              </w:rPr>
              <w:t xml:space="preserve">  </w:t>
            </w:r>
            <w:r w:rsidR="003D2966" w:rsidRPr="0050418E">
              <w:rPr>
                <w:rFonts w:cs="Arial"/>
                <w:b/>
                <w:sz w:val="18"/>
                <w:lang w:val="ro-RO"/>
              </w:rPr>
              <w:t xml:space="preserve">   </w:t>
            </w:r>
          </w:p>
          <w:p w:rsidR="00380017" w:rsidRPr="00470172" w:rsidRDefault="00380017" w:rsidP="002B48B9">
            <w:pPr>
              <w:pStyle w:val="ECVNameField"/>
              <w:rPr>
                <w:sz w:val="18"/>
                <w:lang w:val="ro-RO"/>
              </w:rPr>
            </w:pPr>
          </w:p>
        </w:tc>
      </w:tr>
      <w:tr w:rsidR="00380017" w:rsidRPr="00470172" w:rsidTr="002B48B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80017" w:rsidRPr="00470172" w:rsidRDefault="00380017" w:rsidP="002B48B9">
            <w:pPr>
              <w:pStyle w:val="ECVComments"/>
              <w:rPr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noProof/>
                <w:szCs w:val="18"/>
                <w:lang w:val="ro-RO" w:eastAsia="en-US" w:bidi="ar-SA"/>
              </w:rPr>
              <w:drawing>
                <wp:inline distT="0" distB="0" distL="0" distR="0">
                  <wp:extent cx="1055118" cy="1285547"/>
                  <wp:effectExtent l="19050" t="0" r="0" b="0"/>
                  <wp:docPr id="17" name="Imagine 1" descr="poza 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a 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18" cy="128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szCs w:val="18"/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80017" w:rsidRPr="00470172" w:rsidRDefault="00380017" w:rsidP="002B48B9">
            <w:pPr>
              <w:rPr>
                <w:lang w:val="ro-RO"/>
              </w:rPr>
            </w:pPr>
            <w:r w:rsidRPr="00470172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172">
              <w:rPr>
                <w:lang w:val="ro-RO"/>
              </w:rPr>
              <w:t xml:space="preserve"> Str. Unirii 1/39, Reghin, 545300 </w:t>
            </w:r>
          </w:p>
        </w:tc>
      </w:tr>
      <w:tr w:rsidR="00380017" w:rsidRPr="00470172" w:rsidTr="002B4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380017" w:rsidRPr="00470172" w:rsidRDefault="00380017" w:rsidP="002B48B9">
            <w:pPr>
              <w:tabs>
                <w:tab w:val="right" w:pos="8218"/>
              </w:tabs>
              <w:rPr>
                <w:lang w:val="ro-RO"/>
              </w:rPr>
            </w:pPr>
            <w:r w:rsidRPr="00470172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172">
              <w:rPr>
                <w:lang w:val="ro-RO"/>
              </w:rPr>
              <w:t xml:space="preserve"> </w:t>
            </w:r>
            <w:r w:rsidRPr="00470172">
              <w:rPr>
                <w:noProof/>
                <w:lang w:val="ro-RO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lang w:val="ro-RO"/>
              </w:rPr>
              <w:t xml:space="preserve"> </w:t>
            </w:r>
            <w:r w:rsidRPr="00470172">
              <w:rPr>
                <w:rStyle w:val="ECVContactDetails"/>
                <w:lang w:val="ro-RO"/>
              </w:rPr>
              <w:t xml:space="preserve">0767869999    </w:t>
            </w:r>
            <w:r w:rsidRPr="00470172">
              <w:rPr>
                <w:lang w:val="ro-RO"/>
              </w:rPr>
              <w:t xml:space="preserve">   </w:t>
            </w:r>
          </w:p>
        </w:tc>
      </w:tr>
      <w:tr w:rsidR="00380017" w:rsidRPr="00470172" w:rsidTr="002B4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80017" w:rsidRPr="00470172" w:rsidRDefault="00380017" w:rsidP="002B48B9">
            <w:pPr>
              <w:rPr>
                <w:lang w:val="ro-RO"/>
              </w:rPr>
            </w:pPr>
            <w:r w:rsidRPr="00470172">
              <w:rPr>
                <w:noProof/>
                <w:lang w:val="ro-RO" w:eastAsia="en-US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172">
              <w:rPr>
                <w:lang w:val="ro-RO"/>
              </w:rPr>
              <w:t xml:space="preserve"> </w:t>
            </w:r>
            <w:r w:rsidRPr="00470172">
              <w:rPr>
                <w:rStyle w:val="ECVInternetLink"/>
                <w:lang w:val="ro-RO"/>
              </w:rPr>
              <w:t xml:space="preserve">elenamelania.platon@gmail.com </w:t>
            </w:r>
          </w:p>
        </w:tc>
      </w:tr>
      <w:tr w:rsidR="00380017" w:rsidRPr="00470172" w:rsidTr="002B4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380017" w:rsidRPr="00470172" w:rsidRDefault="00380017" w:rsidP="002B48B9">
            <w:pPr>
              <w:rPr>
                <w:lang w:val="ro-RO"/>
              </w:rPr>
            </w:pPr>
          </w:p>
        </w:tc>
      </w:tr>
      <w:tr w:rsidR="00380017" w:rsidRPr="00470172" w:rsidTr="002B4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380017" w:rsidRPr="00470172" w:rsidRDefault="00380017" w:rsidP="002B48B9">
            <w:pPr>
              <w:rPr>
                <w:lang w:val="ro-RO"/>
              </w:rPr>
            </w:pPr>
          </w:p>
        </w:tc>
      </w:tr>
      <w:tr w:rsidR="00380017" w:rsidRPr="00470172" w:rsidTr="002B48B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GenderRow"/>
              <w:rPr>
                <w:sz w:val="18"/>
                <w:szCs w:val="18"/>
                <w:lang w:val="ro-RO"/>
              </w:rPr>
            </w:pPr>
            <w:r w:rsidRPr="00470172">
              <w:rPr>
                <w:rStyle w:val="ECVHeadingContactDetails"/>
                <w:lang w:val="ro-RO"/>
              </w:rPr>
              <w:t xml:space="preserve">Sexul: </w:t>
            </w:r>
            <w:r w:rsidRPr="00470172">
              <w:rPr>
                <w:rStyle w:val="ECVContactDetails"/>
                <w:lang w:val="ro-RO"/>
              </w:rPr>
              <w:t xml:space="preserve">femeiesc </w:t>
            </w:r>
            <w:r w:rsidRPr="00470172">
              <w:rPr>
                <w:rStyle w:val="ECVHeadingContactDetails"/>
                <w:lang w:val="ro-RO"/>
              </w:rPr>
              <w:t xml:space="preserve">| Data naşterii: </w:t>
            </w:r>
            <w:r w:rsidRPr="00470172">
              <w:rPr>
                <w:rStyle w:val="ECVContactDetails"/>
                <w:lang w:val="ro-RO"/>
              </w:rPr>
              <w:t>18/12/1961</w:t>
            </w:r>
            <w:r w:rsidRPr="00470172">
              <w:rPr>
                <w:sz w:val="18"/>
                <w:szCs w:val="18"/>
                <w:lang w:val="ro-RO"/>
              </w:rPr>
              <w:t xml:space="preserve"> </w:t>
            </w:r>
            <w:r w:rsidRPr="00470172">
              <w:rPr>
                <w:rStyle w:val="ECVHeadingContactDetails"/>
                <w:lang w:val="ro-RO"/>
              </w:rPr>
              <w:t xml:space="preserve">| Naţionalitatea:  </w:t>
            </w:r>
            <w:r w:rsidRPr="00470172">
              <w:rPr>
                <w:rStyle w:val="ECVContactDetails"/>
                <w:lang w:val="ro-RO"/>
              </w:rPr>
              <w:t xml:space="preserve">română  </w:t>
            </w: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tbl>
      <w:tblPr>
        <w:tblpPr w:topFromText="170" w:bottomFromText="170" w:vertAnchor="text" w:tblpY="170"/>
        <w:tblW w:w="102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1"/>
        <w:gridCol w:w="7454"/>
      </w:tblGrid>
      <w:tr w:rsidR="00380017" w:rsidRPr="00470172" w:rsidTr="002B48B9">
        <w:trPr>
          <w:cantSplit/>
          <w:trHeight w:val="792"/>
        </w:trPr>
        <w:tc>
          <w:tcPr>
            <w:tcW w:w="2801" w:type="dxa"/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>LOCUL DE MUNCA PENTRU CARE SE CANDIDEAZĂ</w:t>
            </w:r>
          </w:p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>POZIŢIA</w:t>
            </w:r>
          </w:p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>LOCUL DE MUNCĂ DORIT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NameField"/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lang w:val="ro-RO"/>
              </w:rPr>
            </w:pPr>
            <w:r w:rsidRPr="00470172">
              <w:rPr>
                <w:rFonts w:cs="Arial"/>
                <w:sz w:val="18"/>
                <w:lang w:val="ro-RO"/>
              </w:rPr>
              <w:t xml:space="preserve">  </w:t>
            </w:r>
            <w:r w:rsidR="003D2966" w:rsidRPr="00470172">
              <w:rPr>
                <w:rFonts w:cs="Arial"/>
                <w:sz w:val="18"/>
                <w:lang w:val="ro-RO"/>
              </w:rPr>
              <w:t xml:space="preserve"> </w:t>
            </w:r>
            <w:r w:rsidR="00470172" w:rsidRPr="00470172">
              <w:rPr>
                <w:rFonts w:cs="Arial"/>
                <w:sz w:val="18"/>
                <w:lang w:val="ro-RO"/>
              </w:rPr>
              <w:t>Liceul Tehnologic ”Petru Maior” Reghin</w:t>
            </w:r>
          </w:p>
          <w:p w:rsidR="00380017" w:rsidRPr="00470172" w:rsidRDefault="00380017" w:rsidP="002B48B9">
            <w:pPr>
              <w:pStyle w:val="ECVNameField"/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lang w:val="ro-RO"/>
              </w:rPr>
            </w:pPr>
            <w:r w:rsidRPr="00470172">
              <w:rPr>
                <w:rFonts w:cs="Arial"/>
                <w:sz w:val="18"/>
                <w:lang w:val="ro-RO"/>
              </w:rPr>
              <w:t xml:space="preserve">   Profesor învățământ primar</w:t>
            </w:r>
          </w:p>
          <w:p w:rsidR="00380017" w:rsidRPr="00470172" w:rsidRDefault="00380017" w:rsidP="00470172">
            <w:pPr>
              <w:pStyle w:val="ECVNameField"/>
              <w:rPr>
                <w:sz w:val="18"/>
                <w:lang w:val="ro-RO"/>
              </w:rPr>
            </w:pPr>
            <w:r w:rsidRPr="00470172">
              <w:rPr>
                <w:rFonts w:cs="Arial"/>
                <w:sz w:val="18"/>
                <w:lang w:val="ro-RO"/>
              </w:rPr>
              <w:t xml:space="preserve">   </w:t>
            </w: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80017" w:rsidRPr="00470172" w:rsidTr="002B48B9">
        <w:trPr>
          <w:trHeight w:val="135"/>
        </w:trPr>
        <w:tc>
          <w:tcPr>
            <w:tcW w:w="2835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caps w:val="0"/>
                <w:szCs w:val="18"/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noProof/>
                <w:sz w:val="18"/>
                <w:szCs w:val="18"/>
                <w:lang w:val="ro-RO" w:eastAsia="en-US" w:bidi="ar-SA"/>
              </w:rPr>
            </w:pPr>
          </w:p>
        </w:tc>
      </w:tr>
      <w:tr w:rsidR="00380017" w:rsidRPr="00470172" w:rsidTr="002B48B9">
        <w:trPr>
          <w:trHeight w:val="135"/>
        </w:trPr>
        <w:tc>
          <w:tcPr>
            <w:tcW w:w="2835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sz w:val="18"/>
                <w:szCs w:val="18"/>
                <w:lang w:val="ro-RO"/>
              </w:rPr>
            </w:pPr>
            <w:r w:rsidRPr="00470172">
              <w:rPr>
                <w:noProof/>
                <w:sz w:val="18"/>
                <w:szCs w:val="18"/>
                <w:lang w:val="ro-RO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sz w:val="18"/>
                <w:szCs w:val="18"/>
                <w:lang w:val="ro-RO"/>
              </w:rPr>
              <w:t xml:space="preserve"> </w:t>
            </w:r>
          </w:p>
        </w:tc>
      </w:tr>
    </w:tbl>
    <w:tbl>
      <w:tblPr>
        <w:tblStyle w:val="GrilTabel"/>
        <w:tblpPr w:leftFromText="180" w:rightFromText="180" w:vertAnchor="text" w:horzAnchor="margin" w:tblpX="486" w:tblpY="200"/>
        <w:tblW w:w="10158" w:type="dxa"/>
        <w:tblLook w:val="04A0"/>
      </w:tblPr>
      <w:tblGrid>
        <w:gridCol w:w="3188"/>
        <w:gridCol w:w="6970"/>
      </w:tblGrid>
      <w:tr w:rsidR="00F02FF9" w:rsidRPr="00470172" w:rsidTr="002B48B9">
        <w:trPr>
          <w:trHeight w:val="170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01.09.</w:t>
            </w:r>
            <w:r>
              <w:rPr>
                <w:rFonts w:cs="Arial"/>
                <w:b/>
                <w:sz w:val="18"/>
                <w:szCs w:val="18"/>
                <w:lang w:val="ro-RO"/>
              </w:rPr>
              <w:t>2017-31.08.2018</w:t>
            </w: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tr w:rsidR="00F02FF9" w:rsidRPr="00470172" w:rsidTr="002B48B9">
        <w:trPr>
          <w:trHeight w:val="170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Învățământ preuniversitar</w:t>
            </w:r>
          </w:p>
        </w:tc>
      </w:tr>
      <w:tr w:rsidR="00F02FF9" w:rsidRPr="00470172" w:rsidTr="002B48B9">
        <w:trPr>
          <w:trHeight w:val="170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>
              <w:rPr>
                <w:rFonts w:cs="Arial"/>
                <w:sz w:val="18"/>
                <w:szCs w:val="18"/>
                <w:lang w:val="ro-RO"/>
              </w:rPr>
              <w:t xml:space="preserve">Director adjunct </w:t>
            </w:r>
            <w:r w:rsidRPr="00470172">
              <w:rPr>
                <w:rFonts w:cs="Arial"/>
                <w:sz w:val="18"/>
                <w:szCs w:val="18"/>
                <w:lang w:val="ro-RO"/>
              </w:rPr>
              <w:t>Liceul Tehnologic ”Petru Maior” Reghin</w:t>
            </w:r>
          </w:p>
        </w:tc>
      </w:tr>
      <w:tr w:rsidR="00F02FF9" w:rsidRPr="00470172" w:rsidTr="002B48B9">
        <w:trPr>
          <w:trHeight w:val="170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Activitate </w:t>
            </w:r>
            <w:r>
              <w:rPr>
                <w:rFonts w:cs="Arial"/>
                <w:sz w:val="18"/>
                <w:szCs w:val="18"/>
                <w:lang w:val="ro-RO"/>
              </w:rPr>
              <w:t>managerială</w:t>
            </w:r>
          </w:p>
        </w:tc>
      </w:tr>
      <w:tr w:rsidR="00F02FF9" w:rsidRPr="00470172" w:rsidTr="002B48B9">
        <w:trPr>
          <w:trHeight w:val="170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01.09.1993 – prezent 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Liceul Tehnologic ”Petru Maior” Reghin/</w:t>
            </w:r>
          </w:p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01.09.1993 – 31.08.2003 Școala Generală Nr. 3 Reghin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Învățământ preuniversitar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Profesor învățământ primar 1 sept. 2008 – prezent </w:t>
            </w:r>
          </w:p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Institutor II 1 sept. 2003 – 31 august 2008 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Activitate didactică la clasă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2015 - 2018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ISJ Mureș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Educație permanentă, activități extrașcolare/ învățământ primar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Metodist ISJ Mureș 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Cf. Fișa postului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2014 – 2018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CCD Mureș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Formare continuă, evaluare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Formator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Abilitarea curriculară a cadrelor didactice din învăţământul primar pentru clasa pregătitoare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2012 – 2018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ISJ Mureș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Cf. Fișa postului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Responsabil cerc pedagogic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Coordonare, îndrumare, monitorizare, evaluare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11.07.2014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Ministerul Educației Naționale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Registrul național al experților în management educațional</w:t>
            </w:r>
          </w:p>
        </w:tc>
      </w:tr>
      <w:tr w:rsidR="00F02FF9" w:rsidRPr="00470172" w:rsidTr="002B48B9">
        <w:trPr>
          <w:trHeight w:val="243"/>
        </w:trPr>
        <w:tc>
          <w:tcPr>
            <w:tcW w:w="3188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Membru în Corpul Național de Experți în Management Educațional</w:t>
            </w:r>
          </w:p>
        </w:tc>
      </w:tr>
      <w:tr w:rsidR="00F02FF9" w:rsidRPr="00470172" w:rsidTr="002B48B9">
        <w:trPr>
          <w:trHeight w:val="197"/>
        </w:trPr>
        <w:tc>
          <w:tcPr>
            <w:tcW w:w="3188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  <w:tcBorders>
              <w:top w:val="single" w:sz="4" w:space="0" w:color="auto"/>
            </w:tcBorders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Cf. OMEN nr. 3839/ 11.07.2014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2013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CNEE – CCD Harghita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Formare continuă, evaluare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Expert pe termen scurt 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Cadru de referinţă al curriculumului naţional pentru învăţământul preuniversitar: un imperativ al reformei curriculare</w:t>
            </w:r>
          </w:p>
        </w:tc>
      </w:tr>
      <w:tr w:rsidR="00F02FF9" w:rsidRPr="00470172" w:rsidTr="002B48B9">
        <w:trPr>
          <w:trHeight w:val="257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2012 – 2013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MEC – SC SOFTWIN SRL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Formare continuă, evaluare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Expert pe termen scurt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lastRenderedPageBreak/>
              <w:t>Principalele activități și responsabilități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Organizarea interdisciplinară a ofertelor de învăţare pentru formarea competenţelor cheie la şcolarii din clasele I – IV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01.09.1993 – 31.08.2003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Școala Generală Nr. 3 Reghin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Învățământ preuniversitar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Învățătoare/ Institutor II (1 sept. 2005 – 31 august 2003)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Activitate didactică la clasă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01.09.1992 – 31.08.1993 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Școala Generală Nr. 6 Reghin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Învățământ preuniversitar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Învățătoare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Activitate didactică la clasă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01.09.1990 – 31.08.1992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Grădiniţa cu Program Prelungit Nr. 1 Reghin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Învățământ preuniversitar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Educatoare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Activitate didactică la clasă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01.09.1983 – 31.08.1990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Şcoala Generală Nr. 6 Gheorgheni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Învățământ preuniversitar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Învățătoare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Activitate didactică la clasă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01.09.1980 – 31.08.1983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adresa angajatorului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Grădiniţa cu Program Prelungit Nr. 7 Gheorgheni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activității sau sectorul de activitate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Învățământ preuniversitar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Funcția sau postul ocupat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Educatoare</w:t>
            </w:r>
          </w:p>
        </w:tc>
      </w:tr>
      <w:tr w:rsidR="00F02FF9" w:rsidRPr="00470172" w:rsidTr="002B48B9">
        <w:trPr>
          <w:trHeight w:val="232"/>
        </w:trPr>
        <w:tc>
          <w:tcPr>
            <w:tcW w:w="3188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Principalele activități și responsabilități</w:t>
            </w:r>
          </w:p>
        </w:tc>
        <w:tc>
          <w:tcPr>
            <w:tcW w:w="6970" w:type="dxa"/>
          </w:tcPr>
          <w:p w:rsidR="00F02FF9" w:rsidRPr="00470172" w:rsidRDefault="00F02FF9" w:rsidP="00F02FF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Activitate didactică la clasă</w:t>
            </w: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tbl>
      <w:tblPr>
        <w:tblW w:w="10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7562"/>
      </w:tblGrid>
      <w:tr w:rsidR="00380017" w:rsidRPr="00470172" w:rsidTr="002B48B9">
        <w:trPr>
          <w:trHeight w:val="139"/>
        </w:trPr>
        <w:tc>
          <w:tcPr>
            <w:tcW w:w="2843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EDUCAŢIE ŞI FORMARE</w:t>
            </w:r>
          </w:p>
        </w:tc>
        <w:tc>
          <w:tcPr>
            <w:tcW w:w="7562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sz w:val="18"/>
                <w:szCs w:val="18"/>
                <w:lang w:val="ro-RO"/>
              </w:rPr>
            </w:pPr>
            <w:r w:rsidRPr="00470172">
              <w:rPr>
                <w:noProof/>
                <w:sz w:val="18"/>
                <w:szCs w:val="18"/>
                <w:lang w:val="ro-RO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sz w:val="18"/>
                <w:szCs w:val="18"/>
                <w:lang w:val="ro-RO"/>
              </w:rPr>
              <w:t xml:space="preserve"> </w:t>
            </w:r>
          </w:p>
        </w:tc>
      </w:tr>
    </w:tbl>
    <w:p w:rsidR="00380017" w:rsidRPr="00470172" w:rsidRDefault="00380017" w:rsidP="00380017">
      <w:pPr>
        <w:pStyle w:val="ECVComments"/>
        <w:rPr>
          <w:color w:val="365F91" w:themeColor="accent1" w:themeShade="BF"/>
          <w:sz w:val="18"/>
          <w:szCs w:val="18"/>
          <w:lang w:val="ro-RO"/>
        </w:rPr>
      </w:pPr>
      <w:r w:rsidRPr="00470172">
        <w:rPr>
          <w:color w:val="365F91" w:themeColor="accent1" w:themeShade="BF"/>
          <w:sz w:val="18"/>
          <w:szCs w:val="18"/>
          <w:lang w:val="ro-RO"/>
        </w:rPr>
        <w:t>Formare inițială</w:t>
      </w:r>
    </w:p>
    <w:tbl>
      <w:tblPr>
        <w:tblStyle w:val="GrilTabel"/>
        <w:tblpPr w:leftFromText="180" w:rightFromText="180" w:vertAnchor="text" w:horzAnchor="margin" w:tblpX="522" w:tblpY="200"/>
        <w:tblW w:w="10098" w:type="dxa"/>
        <w:tblLook w:val="04A0"/>
      </w:tblPr>
      <w:tblGrid>
        <w:gridCol w:w="3888"/>
        <w:gridCol w:w="6210"/>
      </w:tblGrid>
      <w:tr w:rsidR="00380017" w:rsidRPr="00470172" w:rsidTr="002B48B9">
        <w:trPr>
          <w:trHeight w:val="182"/>
        </w:trPr>
        <w:tc>
          <w:tcPr>
            <w:tcW w:w="3888" w:type="dxa"/>
            <w:tcBorders>
              <w:bottom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2007 –  2008 (continuare de studii)</w:t>
            </w:r>
          </w:p>
        </w:tc>
      </w:tr>
      <w:tr w:rsidR="00380017" w:rsidRPr="00470172" w:rsidTr="002B48B9">
        <w:trPr>
          <w:trHeight w:val="578"/>
        </w:trPr>
        <w:tc>
          <w:tcPr>
            <w:tcW w:w="3888" w:type="dxa"/>
            <w:tcBorders>
              <w:top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Style w:val="Stil2"/>
                <w:rFonts w:cs="Arial"/>
                <w:b w:val="0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Universitatea „Babeş - Bolyai” Cluj-Napoca, Facultatea de Psihologie şi Ştiinţe ale Educaţiei</w:t>
            </w:r>
          </w:p>
        </w:tc>
      </w:tr>
      <w:tr w:rsidR="00380017" w:rsidRPr="00470172" w:rsidTr="002B48B9">
        <w:trPr>
          <w:trHeight w:val="227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Pedagogia Învăţământului Primar şi Preşcolar / Profesor Învăţământ Primar</w:t>
            </w:r>
          </w:p>
        </w:tc>
      </w:tr>
      <w:tr w:rsidR="00380017" w:rsidRPr="00470172" w:rsidTr="002B48B9">
        <w:trPr>
          <w:trHeight w:val="227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Diploma de Licenţă</w:t>
            </w:r>
          </w:p>
        </w:tc>
      </w:tr>
      <w:tr w:rsidR="00380017" w:rsidRPr="00470172" w:rsidTr="002B48B9">
        <w:trPr>
          <w:trHeight w:val="398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Studii universitare de lungă durată </w:t>
            </w:r>
          </w:p>
        </w:tc>
      </w:tr>
      <w:tr w:rsidR="00380017" w:rsidRPr="00470172" w:rsidTr="002B48B9">
        <w:trPr>
          <w:trHeight w:val="200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2003 –  2005</w:t>
            </w:r>
          </w:p>
        </w:tc>
      </w:tr>
      <w:tr w:rsidR="00380017" w:rsidRPr="00470172" w:rsidTr="002B48B9">
        <w:trPr>
          <w:trHeight w:val="474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Style w:val="Stil2"/>
                <w:rFonts w:cs="Arial"/>
                <w:b w:val="0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Universitatea „Babeş - Bolyai” Cluj-Napoca, Facultatea de Psihologie şi Ştiinţe ale Educaţiei, Colegiul Universitar Târgu-Mureş</w:t>
            </w:r>
          </w:p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trHeight w:val="188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Institutor Învăţământ Primar/ Institutor II</w:t>
            </w:r>
          </w:p>
        </w:tc>
      </w:tr>
      <w:tr w:rsidR="00380017" w:rsidRPr="00470172" w:rsidTr="002B48B9">
        <w:trPr>
          <w:trHeight w:val="215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Diploma de Institutor</w:t>
            </w:r>
          </w:p>
        </w:tc>
      </w:tr>
      <w:tr w:rsidR="00380017" w:rsidRPr="00470172" w:rsidTr="002B48B9">
        <w:trPr>
          <w:trHeight w:val="308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Studii universitare de scurtă durată</w:t>
            </w:r>
          </w:p>
        </w:tc>
      </w:tr>
      <w:tr w:rsidR="00380017" w:rsidRPr="00470172" w:rsidTr="002B48B9">
        <w:trPr>
          <w:trHeight w:val="185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1976 – 1980 </w:t>
            </w:r>
          </w:p>
        </w:tc>
      </w:tr>
      <w:tr w:rsidR="00380017" w:rsidRPr="00470172" w:rsidTr="002B48B9">
        <w:trPr>
          <w:trHeight w:val="474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Liceul Pedagogic Odorheiu-Secuiesc</w:t>
            </w:r>
          </w:p>
        </w:tc>
      </w:tr>
      <w:tr w:rsidR="00380017" w:rsidRPr="00470172" w:rsidTr="002B48B9">
        <w:trPr>
          <w:trHeight w:val="230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 xml:space="preserve">Învăţător </w:t>
            </w:r>
          </w:p>
        </w:tc>
      </w:tr>
      <w:tr w:rsidR="00380017" w:rsidRPr="00470172" w:rsidTr="002B48B9">
        <w:trPr>
          <w:trHeight w:val="167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Studii liceale</w:t>
            </w:r>
          </w:p>
        </w:tc>
      </w:tr>
      <w:tr w:rsidR="00380017" w:rsidRPr="00470172" w:rsidTr="002B48B9">
        <w:trPr>
          <w:trHeight w:val="383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Diploma de Bacalaureat</w:t>
            </w: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80017" w:rsidRPr="00470172" w:rsidTr="00D969AD">
        <w:trPr>
          <w:trHeight w:val="170"/>
        </w:trPr>
        <w:tc>
          <w:tcPr>
            <w:tcW w:w="2835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caps w:val="0"/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eftHeading"/>
              <w:rPr>
                <w:caps w:val="0"/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sz w:val="18"/>
                <w:szCs w:val="18"/>
                <w:lang w:val="ro-RO"/>
              </w:rPr>
            </w:pPr>
            <w:r w:rsidRPr="00470172">
              <w:rPr>
                <w:noProof/>
                <w:sz w:val="18"/>
                <w:szCs w:val="18"/>
                <w:lang w:val="ro-RO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sz w:val="18"/>
                <w:szCs w:val="18"/>
                <w:lang w:val="ro-RO"/>
              </w:rPr>
              <w:t xml:space="preserve"> </w:t>
            </w:r>
          </w:p>
        </w:tc>
      </w:tr>
    </w:tbl>
    <w:p w:rsidR="00380017" w:rsidRPr="00470172" w:rsidRDefault="00380017" w:rsidP="00380017">
      <w:pPr>
        <w:pStyle w:val="ECVComments"/>
        <w:rPr>
          <w:color w:val="365F91" w:themeColor="accent1" w:themeShade="BF"/>
          <w:sz w:val="18"/>
          <w:szCs w:val="18"/>
          <w:lang w:val="ro-RO"/>
        </w:rPr>
      </w:pPr>
      <w:r w:rsidRPr="00470172">
        <w:rPr>
          <w:color w:val="365F91" w:themeColor="accent1" w:themeShade="BF"/>
          <w:sz w:val="18"/>
          <w:szCs w:val="18"/>
          <w:lang w:val="ro-RO"/>
        </w:rPr>
        <w:t>Studii aprofundate</w:t>
      </w:r>
    </w:p>
    <w:tbl>
      <w:tblPr>
        <w:tblStyle w:val="GrilTabel"/>
        <w:tblpPr w:leftFromText="180" w:rightFromText="180" w:vertAnchor="text" w:horzAnchor="margin" w:tblpX="522" w:tblpY="200"/>
        <w:tblW w:w="10098" w:type="dxa"/>
        <w:tblLook w:val="04A0"/>
      </w:tblPr>
      <w:tblGrid>
        <w:gridCol w:w="3888"/>
        <w:gridCol w:w="6210"/>
      </w:tblGrid>
      <w:tr w:rsidR="00380017" w:rsidRPr="00470172" w:rsidTr="002B48B9">
        <w:trPr>
          <w:trHeight w:val="26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2008 – 2010</w:t>
            </w:r>
          </w:p>
        </w:tc>
      </w:tr>
      <w:tr w:rsidR="00380017" w:rsidRPr="00470172" w:rsidTr="002B48B9">
        <w:trPr>
          <w:trHeight w:val="397"/>
        </w:trPr>
        <w:tc>
          <w:tcPr>
            <w:tcW w:w="3888" w:type="dxa"/>
            <w:tcBorders>
              <w:top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Numele și tipul instituției de învățământ/ al organizației profesionale prin care s-a realizat </w:t>
            </w:r>
            <w:r w:rsidRPr="00470172">
              <w:rPr>
                <w:rFonts w:cs="Arial"/>
                <w:sz w:val="18"/>
                <w:szCs w:val="18"/>
                <w:lang w:val="ro-RO"/>
              </w:rPr>
              <w:lastRenderedPageBreak/>
              <w:t>formarea profesională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Style w:val="Stil2"/>
                <w:rFonts w:cs="Arial"/>
                <w:b w:val="0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lastRenderedPageBreak/>
              <w:t>Universitatea  „Dimitrie Cantemir” Târgu-Mureş, Facultatea de Psihologie și Științe ale Educației</w:t>
            </w:r>
          </w:p>
        </w:tc>
      </w:tr>
      <w:tr w:rsidR="00380017" w:rsidRPr="00470172" w:rsidTr="002B48B9">
        <w:trPr>
          <w:trHeight w:val="263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lastRenderedPageBreak/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Asigurarea calităţii învăţământului</w:t>
            </w:r>
          </w:p>
        </w:tc>
      </w:tr>
      <w:tr w:rsidR="00380017" w:rsidRPr="00470172" w:rsidTr="002B48B9">
        <w:trPr>
          <w:trHeight w:val="170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Diploma de Master</w:t>
            </w:r>
          </w:p>
        </w:tc>
      </w:tr>
      <w:tr w:rsidR="00380017" w:rsidRPr="00470172" w:rsidTr="002B48B9">
        <w:trPr>
          <w:trHeight w:val="350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Cursuri masterale, 90 credite transferabile</w:t>
            </w:r>
          </w:p>
        </w:tc>
      </w:tr>
      <w:tr w:rsidR="00380017" w:rsidRPr="00470172" w:rsidTr="002B48B9">
        <w:trPr>
          <w:trHeight w:val="110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2007</w:t>
            </w:r>
          </w:p>
        </w:tc>
      </w:tr>
      <w:tr w:rsidR="00380017" w:rsidRPr="00470172" w:rsidTr="002B48B9">
        <w:trPr>
          <w:trHeight w:val="474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>Universitatea „Babeş - Bolyai” Cluj-Napoca, Facultatea de Psihologie şi Ştiinţe ale Educaţiei</w:t>
            </w:r>
          </w:p>
        </w:tc>
      </w:tr>
      <w:tr w:rsidR="00380017" w:rsidRPr="00470172" w:rsidTr="002B48B9">
        <w:trPr>
          <w:trHeight w:val="182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Psihopedagogie specială/ Profesor de sprijin</w:t>
            </w:r>
          </w:p>
        </w:tc>
      </w:tr>
      <w:tr w:rsidR="00380017" w:rsidRPr="00470172" w:rsidTr="002B48B9">
        <w:trPr>
          <w:trHeight w:val="218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Certificat de absolvire</w:t>
            </w:r>
          </w:p>
        </w:tc>
      </w:tr>
      <w:tr w:rsidR="00380017" w:rsidRPr="00470172" w:rsidTr="002B48B9">
        <w:trPr>
          <w:trHeight w:val="350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 postuniversitar de perfecționare, 10 credite transferabile</w:t>
            </w:r>
          </w:p>
        </w:tc>
      </w:tr>
    </w:tbl>
    <w:p w:rsidR="008F1205" w:rsidRPr="00470172" w:rsidRDefault="008F1205" w:rsidP="00380017">
      <w:pPr>
        <w:pStyle w:val="ECVComments"/>
        <w:jc w:val="left"/>
        <w:rPr>
          <w:sz w:val="18"/>
          <w:szCs w:val="18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80017" w:rsidRPr="00470172" w:rsidTr="002B48B9">
        <w:trPr>
          <w:trHeight w:val="170"/>
        </w:trPr>
        <w:tc>
          <w:tcPr>
            <w:tcW w:w="2835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sz w:val="18"/>
                <w:szCs w:val="18"/>
                <w:lang w:val="ro-RO"/>
              </w:rPr>
            </w:pPr>
            <w:r w:rsidRPr="00470172">
              <w:rPr>
                <w:noProof/>
                <w:sz w:val="18"/>
                <w:szCs w:val="18"/>
                <w:lang w:val="ro-RO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sz w:val="18"/>
                <w:szCs w:val="18"/>
                <w:lang w:val="ro-RO"/>
              </w:rPr>
              <w:t xml:space="preserve"> </w:t>
            </w:r>
          </w:p>
        </w:tc>
      </w:tr>
    </w:tbl>
    <w:p w:rsidR="00380017" w:rsidRPr="00470172" w:rsidRDefault="00380017" w:rsidP="00380017">
      <w:pPr>
        <w:pStyle w:val="ECVComments"/>
        <w:jc w:val="left"/>
        <w:rPr>
          <w:sz w:val="18"/>
          <w:szCs w:val="18"/>
          <w:lang w:val="ro-RO"/>
        </w:rPr>
      </w:pPr>
    </w:p>
    <w:p w:rsidR="00380017" w:rsidRPr="00470172" w:rsidRDefault="00380017" w:rsidP="00380017">
      <w:pPr>
        <w:pStyle w:val="ECVComments"/>
        <w:rPr>
          <w:color w:val="365F91" w:themeColor="accent1" w:themeShade="BF"/>
          <w:sz w:val="18"/>
          <w:szCs w:val="18"/>
          <w:lang w:val="ro-RO"/>
        </w:rPr>
      </w:pPr>
      <w:r w:rsidRPr="00470172">
        <w:rPr>
          <w:color w:val="365F91" w:themeColor="accent1" w:themeShade="BF"/>
          <w:sz w:val="18"/>
          <w:szCs w:val="18"/>
          <w:lang w:val="ro-RO"/>
        </w:rPr>
        <w:t xml:space="preserve">Formare continuă – în țară </w:t>
      </w:r>
    </w:p>
    <w:tbl>
      <w:tblPr>
        <w:tblStyle w:val="GrilTabel"/>
        <w:tblpPr w:leftFromText="180" w:rightFromText="180" w:vertAnchor="text" w:horzAnchor="margin" w:tblpX="522" w:tblpY="200"/>
        <w:tblW w:w="10098" w:type="dxa"/>
        <w:tblLook w:val="04A0"/>
      </w:tblPr>
      <w:tblGrid>
        <w:gridCol w:w="3888"/>
        <w:gridCol w:w="6210"/>
      </w:tblGrid>
      <w:tr w:rsidR="00380017" w:rsidRPr="00470172" w:rsidTr="002B48B9">
        <w:trPr>
          <w:trHeight w:val="173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2017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CCD Mureș</w:t>
            </w:r>
          </w:p>
        </w:tc>
      </w:tr>
      <w:tr w:rsidR="00380017" w:rsidRPr="00470172" w:rsidTr="002B48B9">
        <w:trPr>
          <w:trHeight w:val="128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Inovație și performanță în managementul instituțiilor de educație</w:t>
            </w:r>
          </w:p>
        </w:tc>
      </w:tr>
      <w:tr w:rsidR="00380017" w:rsidRPr="00470172" w:rsidTr="002B48B9">
        <w:trPr>
          <w:trHeight w:val="245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Adeverință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 de formare continuă,  credite transferabile</w:t>
            </w:r>
          </w:p>
        </w:tc>
      </w:tr>
      <w:tr w:rsidR="00380017" w:rsidRPr="00470172" w:rsidTr="002B48B9">
        <w:trPr>
          <w:trHeight w:val="173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2015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Agenția de Administrare a Rețelei Naționale de Informatică pentru Educație și Cercetare</w:t>
            </w:r>
          </w:p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trHeight w:val="227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Integrarea TIC în învățământul primar</w:t>
            </w:r>
          </w:p>
        </w:tc>
      </w:tr>
      <w:tr w:rsidR="00380017" w:rsidRPr="00470172" w:rsidTr="002B48B9">
        <w:trPr>
          <w:trHeight w:val="173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Adeverință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 de formare continuă, 10 credite transferabile</w:t>
            </w:r>
          </w:p>
        </w:tc>
      </w:tr>
      <w:tr w:rsidR="00380017" w:rsidRPr="00470172" w:rsidTr="002B48B9">
        <w:trPr>
          <w:trHeight w:val="173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2015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Agenția de Administrare a Rețelei Naționale de Informatică pentru Educație și Cercetare</w:t>
            </w:r>
          </w:p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trHeight w:val="167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Didactica matematicii și explorării mediului – clasa I </w:t>
            </w:r>
          </w:p>
        </w:tc>
      </w:tr>
      <w:tr w:rsidR="00380017" w:rsidRPr="00470172" w:rsidTr="002B48B9">
        <w:trPr>
          <w:trHeight w:val="140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Adeverință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 de formare continuă, 16 credite transferabile</w:t>
            </w:r>
          </w:p>
        </w:tc>
      </w:tr>
      <w:tr w:rsidR="00380017" w:rsidRPr="00470172" w:rsidTr="002B48B9">
        <w:trPr>
          <w:trHeight w:val="140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2014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Institutul European din România </w:t>
            </w:r>
          </w:p>
        </w:tc>
      </w:tr>
      <w:tr w:rsidR="00380017" w:rsidRPr="00470172" w:rsidTr="002B48B9">
        <w:trPr>
          <w:trHeight w:val="185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Pregătirea cadrelor didactice pe tematici europene</w:t>
            </w:r>
          </w:p>
        </w:tc>
      </w:tr>
      <w:tr w:rsidR="00380017" w:rsidRPr="00470172" w:rsidTr="002B48B9">
        <w:trPr>
          <w:trHeight w:val="212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Atestat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380017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 de formare continuă, 4 credite transferabile</w:t>
            </w: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80017" w:rsidRPr="00470172" w:rsidTr="008F1205">
        <w:trPr>
          <w:trHeight w:val="170"/>
        </w:trPr>
        <w:tc>
          <w:tcPr>
            <w:tcW w:w="2835" w:type="dxa"/>
            <w:shd w:val="clear" w:color="auto" w:fill="auto"/>
          </w:tcPr>
          <w:p w:rsidR="00380017" w:rsidRPr="00470172" w:rsidRDefault="00380017" w:rsidP="008F1205">
            <w:pPr>
              <w:pStyle w:val="ECVLeftHeading"/>
              <w:jc w:val="left"/>
              <w:rPr>
                <w:caps w:val="0"/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eftHeading"/>
              <w:rPr>
                <w:caps w:val="0"/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sz w:val="18"/>
                <w:szCs w:val="18"/>
                <w:lang w:val="ro-RO"/>
              </w:rPr>
            </w:pPr>
            <w:r w:rsidRPr="00470172">
              <w:rPr>
                <w:noProof/>
                <w:sz w:val="18"/>
                <w:szCs w:val="18"/>
                <w:lang w:val="ro-RO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1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sz w:val="18"/>
                <w:szCs w:val="18"/>
                <w:lang w:val="ro-RO"/>
              </w:rPr>
              <w:t xml:space="preserve"> </w:t>
            </w:r>
          </w:p>
        </w:tc>
      </w:tr>
    </w:tbl>
    <w:p w:rsidR="00380017" w:rsidRPr="00470172" w:rsidRDefault="00380017" w:rsidP="00380017">
      <w:pPr>
        <w:pStyle w:val="ECVComments"/>
        <w:jc w:val="left"/>
        <w:rPr>
          <w:sz w:val="18"/>
          <w:szCs w:val="18"/>
          <w:lang w:val="ro-RO"/>
        </w:rPr>
      </w:pPr>
    </w:p>
    <w:p w:rsidR="00380017" w:rsidRPr="00470172" w:rsidRDefault="00380017" w:rsidP="00380017">
      <w:pPr>
        <w:pStyle w:val="ECVComments"/>
        <w:rPr>
          <w:color w:val="365F91" w:themeColor="accent1" w:themeShade="BF"/>
          <w:sz w:val="18"/>
          <w:szCs w:val="18"/>
          <w:lang w:val="ro-RO"/>
        </w:rPr>
      </w:pPr>
      <w:r w:rsidRPr="00470172">
        <w:rPr>
          <w:color w:val="365F91" w:themeColor="accent1" w:themeShade="BF"/>
          <w:sz w:val="18"/>
          <w:szCs w:val="18"/>
          <w:lang w:val="ro-RO"/>
        </w:rPr>
        <w:t>Formare continuă – în străinătate</w:t>
      </w:r>
    </w:p>
    <w:tbl>
      <w:tblPr>
        <w:tblStyle w:val="GrilTabel"/>
        <w:tblpPr w:leftFromText="180" w:rightFromText="180" w:vertAnchor="text" w:horzAnchor="margin" w:tblpX="522" w:tblpY="200"/>
        <w:tblW w:w="10098" w:type="dxa"/>
        <w:tblLook w:val="04A0"/>
      </w:tblPr>
      <w:tblGrid>
        <w:gridCol w:w="3888"/>
        <w:gridCol w:w="6210"/>
      </w:tblGrid>
      <w:tr w:rsidR="00380017" w:rsidRPr="00470172" w:rsidTr="002B48B9">
        <w:trPr>
          <w:trHeight w:val="185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2013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Numele și tipul instituției de învățământ/ al organizației profesionale prin care s-a realizat formarea profesională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en-US"/>
              </w:rPr>
              <w:t>Academy of English – Scarborough,</w:t>
            </w: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 Marea Britanie </w:t>
            </w:r>
          </w:p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 </w:t>
            </w:r>
          </w:p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trHeight w:val="170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en-US"/>
              </w:rPr>
            </w:pPr>
            <w:r w:rsidRPr="00470172">
              <w:rPr>
                <w:rFonts w:cs="Arial"/>
                <w:sz w:val="18"/>
                <w:szCs w:val="18"/>
                <w:lang w:val="en-US"/>
              </w:rPr>
              <w:t>Effective Communication in a European Context</w:t>
            </w:r>
          </w:p>
        </w:tc>
      </w:tr>
      <w:tr w:rsidR="00380017" w:rsidRPr="00470172" w:rsidTr="002B48B9">
        <w:trPr>
          <w:trHeight w:val="185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Certificat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 de formare continuă, schimb de experiență internațional</w:t>
            </w:r>
          </w:p>
        </w:tc>
      </w:tr>
      <w:tr w:rsidR="00380017" w:rsidRPr="00470172" w:rsidTr="002B48B9">
        <w:trPr>
          <w:trHeight w:val="158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 xml:space="preserve">Perioada 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b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b/>
                <w:sz w:val="18"/>
                <w:szCs w:val="18"/>
                <w:lang w:val="ro-RO"/>
              </w:rPr>
              <w:t>2011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 xml:space="preserve">Numele și tipul instituției de învățământ/ al organizației profesionale prin care s-a realizat </w:t>
            </w:r>
            <w:r w:rsidRPr="00470172">
              <w:rPr>
                <w:rFonts w:cs="Arial"/>
                <w:sz w:val="18"/>
                <w:szCs w:val="18"/>
                <w:lang w:val="ro-RO"/>
              </w:rPr>
              <w:lastRenderedPageBreak/>
              <w:t>formarea profesională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en-US"/>
              </w:rPr>
              <w:lastRenderedPageBreak/>
              <w:t>International Projects Centre – Exeter</w:t>
            </w:r>
            <w:r w:rsidRPr="00470172">
              <w:rPr>
                <w:rStyle w:val="Stil2"/>
                <w:rFonts w:cs="Arial"/>
                <w:sz w:val="18"/>
                <w:szCs w:val="18"/>
                <w:lang w:val="ro-RO"/>
              </w:rPr>
              <w:t xml:space="preserve">, Marea Britanie </w:t>
            </w:r>
          </w:p>
        </w:tc>
      </w:tr>
      <w:tr w:rsidR="00380017" w:rsidRPr="00470172" w:rsidTr="002B48B9">
        <w:trPr>
          <w:trHeight w:val="143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lastRenderedPageBreak/>
              <w:t>Domeniul studiat/aptitudini ocupaționale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en-US"/>
              </w:rPr>
            </w:pPr>
            <w:r w:rsidRPr="00470172">
              <w:rPr>
                <w:rStyle w:val="Stil2"/>
                <w:rFonts w:cs="Arial"/>
                <w:sz w:val="18"/>
                <w:szCs w:val="18"/>
                <w:lang w:val="en-US"/>
              </w:rPr>
              <w:t>Developing Oral Fluency in the Primary English Language Classroom</w:t>
            </w:r>
          </w:p>
        </w:tc>
      </w:tr>
      <w:tr w:rsidR="00380017" w:rsidRPr="00470172" w:rsidTr="002B48B9">
        <w:trPr>
          <w:trHeight w:val="152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Tipul calificării/ diploma obținută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Certificat</w:t>
            </w:r>
          </w:p>
        </w:tc>
      </w:tr>
      <w:tr w:rsidR="00380017" w:rsidRPr="00470172" w:rsidTr="002B48B9">
        <w:trPr>
          <w:trHeight w:val="401"/>
        </w:trPr>
        <w:tc>
          <w:tcPr>
            <w:tcW w:w="3888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Nivelul de clasificare a formei de instruire/ învățământ</w:t>
            </w:r>
          </w:p>
        </w:tc>
        <w:tc>
          <w:tcPr>
            <w:tcW w:w="6210" w:type="dxa"/>
          </w:tcPr>
          <w:p w:rsidR="00380017" w:rsidRPr="00470172" w:rsidRDefault="00380017" w:rsidP="002B48B9">
            <w:pPr>
              <w:tabs>
                <w:tab w:val="left" w:pos="180"/>
                <w:tab w:val="left" w:pos="270"/>
              </w:tabs>
              <w:ind w:right="26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Curs de formare continuă, schimb de experiență internațional</w:t>
            </w: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80017" w:rsidRPr="00470172" w:rsidTr="002B48B9">
        <w:trPr>
          <w:trHeight w:val="170"/>
        </w:trPr>
        <w:tc>
          <w:tcPr>
            <w:tcW w:w="2835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COMPETENΤE</w:t>
            </w:r>
          </w:p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 xml:space="preserve">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sz w:val="18"/>
                <w:szCs w:val="18"/>
                <w:lang w:val="ro-RO"/>
              </w:rPr>
            </w:pPr>
            <w:r w:rsidRPr="00470172">
              <w:rPr>
                <w:noProof/>
                <w:sz w:val="18"/>
                <w:szCs w:val="18"/>
                <w:lang w:val="ro-RO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172">
              <w:rPr>
                <w:sz w:val="18"/>
                <w:szCs w:val="18"/>
                <w:lang w:val="ro-RO"/>
              </w:rPr>
              <w:t xml:space="preserve"> </w:t>
            </w:r>
          </w:p>
        </w:tc>
      </w:tr>
      <w:tr w:rsidR="00380017" w:rsidRPr="00470172" w:rsidTr="002B48B9">
        <w:trPr>
          <w:trHeight w:val="170"/>
        </w:trPr>
        <w:tc>
          <w:tcPr>
            <w:tcW w:w="2835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caps w:val="0"/>
                <w:szCs w:val="18"/>
                <w:lang w:val="ro-R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BlueBox"/>
              <w:rPr>
                <w:noProof/>
                <w:sz w:val="18"/>
                <w:szCs w:val="18"/>
                <w:lang w:val="ro-RO" w:eastAsia="en-US" w:bidi="ar-SA"/>
              </w:rPr>
            </w:pPr>
          </w:p>
        </w:tc>
      </w:tr>
    </w:tbl>
    <w:tbl>
      <w:tblPr>
        <w:tblpPr w:topFromText="6" w:bottomFromText="170" w:vertAnchor="text" w:tblpY="6"/>
        <w:tblW w:w="118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  <w:gridCol w:w="1498"/>
      </w:tblGrid>
      <w:tr w:rsidR="00380017" w:rsidRPr="00470172" w:rsidTr="002B48B9">
        <w:trPr>
          <w:gridAfter w:val="1"/>
          <w:wAfter w:w="1498" w:type="dxa"/>
          <w:cantSplit/>
          <w:trHeight w:val="255"/>
        </w:trPr>
        <w:tc>
          <w:tcPr>
            <w:tcW w:w="2834" w:type="dxa"/>
            <w:shd w:val="clear" w:color="auto" w:fill="auto"/>
          </w:tcPr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>Limba maternă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80017" w:rsidRPr="00470172" w:rsidRDefault="00380017" w:rsidP="002B48B9">
            <w:pPr>
              <w:pStyle w:val="ECVSectionDetails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Limba română </w:t>
            </w:r>
          </w:p>
        </w:tc>
      </w:tr>
      <w:tr w:rsidR="00380017" w:rsidRPr="00470172" w:rsidTr="002B48B9">
        <w:trPr>
          <w:gridAfter w:val="1"/>
          <w:wAfter w:w="1498" w:type="dxa"/>
          <w:cantSplit/>
          <w:trHeight w:val="340"/>
        </w:trPr>
        <w:tc>
          <w:tcPr>
            <w:tcW w:w="2834" w:type="dxa"/>
            <w:shd w:val="clear" w:color="auto" w:fill="auto"/>
          </w:tcPr>
          <w:p w:rsidR="00380017" w:rsidRPr="00470172" w:rsidRDefault="00380017" w:rsidP="002B48B9">
            <w:pPr>
              <w:pStyle w:val="ECVLeftHeading"/>
              <w:rPr>
                <w:szCs w:val="18"/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80017" w:rsidRPr="00470172" w:rsidRDefault="00380017" w:rsidP="002B48B9">
            <w:pPr>
              <w:pStyle w:val="ECVRightColumn"/>
              <w:rPr>
                <w:i/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gridAfter w:val="1"/>
          <w:wAfter w:w="1498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80017" w:rsidRPr="00470172" w:rsidRDefault="00380017" w:rsidP="002B48B9">
            <w:pPr>
              <w:pStyle w:val="ECVLeftDetails"/>
              <w:rPr>
                <w:caps/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Heading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Heading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Heading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SCRIERE </w:t>
            </w:r>
          </w:p>
        </w:tc>
      </w:tr>
      <w:tr w:rsidR="00380017" w:rsidRPr="00470172" w:rsidTr="002B48B9">
        <w:trPr>
          <w:gridAfter w:val="1"/>
          <w:wAfter w:w="1498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SubHeading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SubHeading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SubHeading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SubHeading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RightColumn"/>
              <w:rPr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gridAfter w:val="1"/>
          <w:wAfter w:w="1498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Name"/>
              <w:rPr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anguageName"/>
              <w:jc w:val="center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Limba engleză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independent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independent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independent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independent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independent</w:t>
            </w:r>
          </w:p>
        </w:tc>
      </w:tr>
      <w:tr w:rsidR="00380017" w:rsidRPr="00470172" w:rsidTr="002B48B9">
        <w:trPr>
          <w:gridAfter w:val="1"/>
          <w:wAfter w:w="1498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80017" w:rsidRPr="00470172" w:rsidRDefault="00380017" w:rsidP="002B48B9">
            <w:pPr>
              <w:pStyle w:val="ECVLanguageCertificate"/>
              <w:tabs>
                <w:tab w:val="left" w:pos="180"/>
                <w:tab w:val="left" w:pos="270"/>
              </w:tabs>
              <w:ind w:right="26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Certificat curs ”</w:t>
            </w:r>
            <w:r w:rsidRPr="00470172">
              <w:rPr>
                <w:rFonts w:cs="Arial"/>
                <w:sz w:val="18"/>
                <w:szCs w:val="18"/>
                <w:lang w:val="en-US"/>
              </w:rPr>
              <w:t xml:space="preserve">Effective Communication in a European Context” Academy of English – </w:t>
            </w:r>
          </w:p>
          <w:p w:rsidR="00380017" w:rsidRPr="00470172" w:rsidRDefault="00380017" w:rsidP="002B48B9">
            <w:pPr>
              <w:pStyle w:val="ECVLanguageCertificate"/>
              <w:tabs>
                <w:tab w:val="left" w:pos="180"/>
                <w:tab w:val="left" w:pos="270"/>
              </w:tabs>
              <w:ind w:right="26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470172">
              <w:rPr>
                <w:rFonts w:cs="Arial"/>
                <w:sz w:val="18"/>
                <w:szCs w:val="18"/>
                <w:lang w:val="en-US"/>
              </w:rPr>
              <w:t xml:space="preserve">Scarborough, </w:t>
            </w:r>
            <w:r w:rsidRPr="00470172">
              <w:rPr>
                <w:rFonts w:cs="Arial"/>
                <w:sz w:val="18"/>
                <w:szCs w:val="18"/>
                <w:lang w:val="ro-RO"/>
              </w:rPr>
              <w:t>Marea</w:t>
            </w:r>
            <w:r w:rsidRPr="00470172">
              <w:rPr>
                <w:rFonts w:cs="Arial"/>
                <w:sz w:val="18"/>
                <w:szCs w:val="18"/>
                <w:lang w:val="en-US"/>
              </w:rPr>
              <w:t xml:space="preserve"> Britanie – 2013 </w:t>
            </w:r>
          </w:p>
          <w:p w:rsidR="00380017" w:rsidRPr="00470172" w:rsidRDefault="00380017" w:rsidP="002B48B9">
            <w:pPr>
              <w:pStyle w:val="ECVLanguageCertificate"/>
              <w:tabs>
                <w:tab w:val="left" w:pos="180"/>
                <w:tab w:val="left" w:pos="270"/>
              </w:tabs>
              <w:ind w:right="26"/>
              <w:jc w:val="both"/>
              <w:rPr>
                <w:rFonts w:cs="Arial"/>
                <w:sz w:val="18"/>
                <w:szCs w:val="18"/>
                <w:lang w:val="ro-RO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Certificat ”</w:t>
            </w:r>
            <w:r w:rsidRPr="00470172">
              <w:rPr>
                <w:rFonts w:cs="Arial"/>
                <w:sz w:val="18"/>
                <w:szCs w:val="18"/>
                <w:lang w:val="en-US"/>
              </w:rPr>
              <w:t>Europass Mobility</w:t>
            </w:r>
            <w:r w:rsidRPr="00470172">
              <w:rPr>
                <w:rFonts w:cs="Arial"/>
                <w:sz w:val="18"/>
                <w:szCs w:val="18"/>
                <w:lang w:val="ro-RO"/>
              </w:rPr>
              <w:t>” – 2011</w:t>
            </w:r>
          </w:p>
          <w:p w:rsidR="00380017" w:rsidRPr="00470172" w:rsidRDefault="00380017" w:rsidP="002B48B9">
            <w:pPr>
              <w:pStyle w:val="ECVLanguageCertificate"/>
              <w:tabs>
                <w:tab w:val="left" w:pos="180"/>
                <w:tab w:val="left" w:pos="270"/>
              </w:tabs>
              <w:ind w:right="26"/>
              <w:jc w:val="both"/>
              <w:rPr>
                <w:rStyle w:val="Stil2"/>
                <w:rFonts w:cs="Arial"/>
                <w:b w:val="0"/>
                <w:sz w:val="18"/>
                <w:szCs w:val="18"/>
                <w:lang w:val="en-US"/>
              </w:rPr>
            </w:pPr>
            <w:r w:rsidRPr="00470172">
              <w:rPr>
                <w:rFonts w:cs="Arial"/>
                <w:sz w:val="18"/>
                <w:szCs w:val="18"/>
                <w:lang w:val="ro-RO"/>
              </w:rPr>
              <w:t>Certificat</w:t>
            </w:r>
            <w:r w:rsidRPr="00470172">
              <w:rPr>
                <w:rFonts w:cs="Arial"/>
                <w:sz w:val="18"/>
                <w:szCs w:val="18"/>
                <w:lang w:val="en-US"/>
              </w:rPr>
              <w:t xml:space="preserve"> curs ”</w:t>
            </w:r>
            <w:r w:rsidRPr="00470172">
              <w:rPr>
                <w:rStyle w:val="Stil2"/>
                <w:rFonts w:cs="Arial"/>
                <w:b w:val="0"/>
                <w:sz w:val="18"/>
                <w:szCs w:val="18"/>
                <w:lang w:val="en-US"/>
              </w:rPr>
              <w:t xml:space="preserve">Developing Oral Fluency in the Primary English Language Classroom”  </w:t>
            </w:r>
          </w:p>
          <w:p w:rsidR="00380017" w:rsidRPr="00470172" w:rsidRDefault="00380017" w:rsidP="002B48B9">
            <w:pPr>
              <w:pStyle w:val="ECVLanguageCertificate"/>
              <w:tabs>
                <w:tab w:val="left" w:pos="180"/>
                <w:tab w:val="left" w:pos="270"/>
              </w:tabs>
              <w:ind w:right="26"/>
              <w:jc w:val="both"/>
              <w:rPr>
                <w:rStyle w:val="Stil2"/>
                <w:rFonts w:cs="Arial"/>
                <w:b w:val="0"/>
                <w:sz w:val="18"/>
                <w:szCs w:val="18"/>
                <w:lang w:val="en-US"/>
              </w:rPr>
            </w:pPr>
            <w:r w:rsidRPr="00470172">
              <w:rPr>
                <w:rStyle w:val="Stil2"/>
                <w:rFonts w:cs="Arial"/>
                <w:b w:val="0"/>
                <w:sz w:val="18"/>
                <w:szCs w:val="18"/>
                <w:lang w:val="en-US"/>
              </w:rPr>
              <w:t xml:space="preserve">International Projects Centre – Exeter, </w:t>
            </w:r>
            <w:r w:rsidRPr="00470172">
              <w:rPr>
                <w:rStyle w:val="Stil2"/>
                <w:rFonts w:cs="Arial"/>
                <w:b w:val="0"/>
                <w:sz w:val="18"/>
                <w:szCs w:val="18"/>
                <w:lang w:val="ro-RO"/>
              </w:rPr>
              <w:t>Marea</w:t>
            </w:r>
            <w:r w:rsidRPr="00470172">
              <w:rPr>
                <w:rStyle w:val="Stil2"/>
                <w:rFonts w:cs="Arial"/>
                <w:b w:val="0"/>
                <w:sz w:val="18"/>
                <w:szCs w:val="18"/>
                <w:lang w:val="en-US"/>
              </w:rPr>
              <w:t xml:space="preserve"> Britanie – 2011</w:t>
            </w:r>
          </w:p>
          <w:p w:rsidR="00380017" w:rsidRPr="00470172" w:rsidRDefault="00380017" w:rsidP="002B48B9">
            <w:pPr>
              <w:pStyle w:val="ECVLanguageCertificate"/>
              <w:tabs>
                <w:tab w:val="left" w:pos="180"/>
                <w:tab w:val="left" w:pos="270"/>
              </w:tabs>
              <w:ind w:right="26"/>
              <w:jc w:val="both"/>
              <w:rPr>
                <w:rFonts w:cs="Arial"/>
                <w:sz w:val="18"/>
                <w:szCs w:val="18"/>
                <w:lang w:val="ro-RO"/>
              </w:rPr>
            </w:pPr>
          </w:p>
        </w:tc>
      </w:tr>
      <w:tr w:rsidR="00380017" w:rsidRPr="00470172" w:rsidTr="002B48B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Name"/>
              <w:rPr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anguageName"/>
              <w:jc w:val="center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>Limba 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elementar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elementar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elementar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elementar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  <w:r w:rsidRPr="00470172">
              <w:rPr>
                <w:caps w:val="0"/>
                <w:szCs w:val="18"/>
                <w:lang w:val="ro-RO"/>
              </w:rPr>
              <w:t>Utilizator elementar</w:t>
            </w:r>
          </w:p>
        </w:tc>
        <w:tc>
          <w:tcPr>
            <w:tcW w:w="1498" w:type="dxa"/>
            <w:vAlign w:val="center"/>
          </w:tcPr>
          <w:p w:rsidR="00380017" w:rsidRPr="00470172" w:rsidRDefault="00380017" w:rsidP="002B48B9">
            <w:pPr>
              <w:pStyle w:val="ECVLanguageLevel"/>
              <w:rPr>
                <w:caps w:val="0"/>
                <w:szCs w:val="18"/>
                <w:lang w:val="ro-RO"/>
              </w:rPr>
            </w:pPr>
          </w:p>
        </w:tc>
      </w:tr>
      <w:tr w:rsidR="00380017" w:rsidRPr="00470172" w:rsidTr="002B48B9">
        <w:trPr>
          <w:gridAfter w:val="1"/>
          <w:wAfter w:w="1498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80017" w:rsidRPr="00470172" w:rsidRDefault="00380017" w:rsidP="002B48B9">
            <w:pPr>
              <w:pStyle w:val="ECVLanguageCertificate"/>
              <w:jc w:val="both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Supliment la diploma de licență, pag. 2 </w:t>
            </w:r>
          </w:p>
          <w:p w:rsidR="00380017" w:rsidRPr="00470172" w:rsidRDefault="00380017" w:rsidP="002B48B9">
            <w:pPr>
              <w:pStyle w:val="ECVLanguageCertificate"/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380017" w:rsidRPr="00470172" w:rsidTr="008F1205">
        <w:trPr>
          <w:gridAfter w:val="1"/>
          <w:wAfter w:w="1498" w:type="dxa"/>
          <w:cantSplit/>
          <w:trHeight w:val="427"/>
        </w:trPr>
        <w:tc>
          <w:tcPr>
            <w:tcW w:w="2834" w:type="dxa"/>
            <w:shd w:val="clear" w:color="auto" w:fill="auto"/>
          </w:tcPr>
          <w:p w:rsidR="00380017" w:rsidRPr="00470172" w:rsidRDefault="00380017" w:rsidP="002B48B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80017" w:rsidRPr="00470172" w:rsidRDefault="00380017" w:rsidP="002B48B9">
            <w:pPr>
              <w:pStyle w:val="ECVLanguageExplanation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Niveluri: A1/2: Utilizator elementar - B1/2: Utilizator independent - C1/2: Utilizator experimentat </w:t>
            </w:r>
          </w:p>
          <w:p w:rsidR="00380017" w:rsidRPr="00470172" w:rsidRDefault="00380017" w:rsidP="002B48B9">
            <w:pPr>
              <w:pStyle w:val="ECVLanguageExplanation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Cadrul european comun de referinţă pentru limbi străine </w:t>
            </w:r>
          </w:p>
        </w:tc>
      </w:tr>
    </w:tbl>
    <w:p w:rsidR="00380017" w:rsidRPr="00470172" w:rsidRDefault="00380017" w:rsidP="00380017">
      <w:pPr>
        <w:rPr>
          <w:sz w:val="18"/>
          <w:szCs w:val="18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380017" w:rsidRPr="00470172" w:rsidTr="002B4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380017" w:rsidRPr="00470172" w:rsidRDefault="00380017" w:rsidP="002B48B9">
            <w:pPr>
              <w:pStyle w:val="ECVSectionDetails"/>
              <w:tabs>
                <w:tab w:val="left" w:pos="180"/>
                <w:tab w:val="left" w:pos="270"/>
              </w:tabs>
              <w:ind w:right="26"/>
              <w:jc w:val="both"/>
              <w:rPr>
                <w:rFonts w:cs="Arial"/>
                <w:szCs w:val="18"/>
                <w:lang w:val="ro-RO"/>
              </w:rPr>
            </w:pPr>
            <w:r w:rsidRPr="00470172">
              <w:rPr>
                <w:rFonts w:cs="Arial"/>
                <w:szCs w:val="18"/>
                <w:lang w:val="ro-RO"/>
              </w:rPr>
              <w:t>Capacități și atitudini de relaționare și comunicare cu mediul profesional și social, manifestată în relațiile interpe</w:t>
            </w:r>
            <w:r w:rsidR="008F1205" w:rsidRPr="00470172">
              <w:rPr>
                <w:rFonts w:cs="Arial"/>
                <w:szCs w:val="18"/>
                <w:lang w:val="ro-RO"/>
              </w:rPr>
              <w:t>rsonale în școală și comunitate</w:t>
            </w:r>
          </w:p>
          <w:p w:rsidR="00380017" w:rsidRPr="00470172" w:rsidRDefault="00380017" w:rsidP="008F1205">
            <w:pPr>
              <w:pStyle w:val="ECVSectionDetails"/>
              <w:tabs>
                <w:tab w:val="left" w:pos="180"/>
                <w:tab w:val="left" w:pos="270"/>
              </w:tabs>
              <w:ind w:right="26"/>
              <w:jc w:val="both"/>
              <w:rPr>
                <w:rFonts w:cs="Arial"/>
                <w:szCs w:val="18"/>
                <w:lang w:val="ro-RO"/>
              </w:rPr>
            </w:pPr>
          </w:p>
        </w:tc>
      </w:tr>
      <w:tr w:rsidR="00380017" w:rsidRPr="00470172" w:rsidTr="008F1205">
        <w:trPr>
          <w:cantSplit/>
          <w:trHeight w:val="1167"/>
        </w:trPr>
        <w:tc>
          <w:tcPr>
            <w:tcW w:w="2834" w:type="dxa"/>
            <w:shd w:val="clear" w:color="auto" w:fill="auto"/>
          </w:tcPr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Competenţe organizaţionale/ manageriale </w:t>
            </w:r>
          </w:p>
        </w:tc>
        <w:tc>
          <w:tcPr>
            <w:tcW w:w="7542" w:type="dxa"/>
            <w:shd w:val="clear" w:color="auto" w:fill="auto"/>
          </w:tcPr>
          <w:p w:rsidR="00380017" w:rsidRPr="00470172" w:rsidRDefault="00380017" w:rsidP="002B48B9">
            <w:pPr>
              <w:pStyle w:val="ECVSectionBullet"/>
              <w:jc w:val="both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Capacitate decizională, autonomie și responsabilitate în activitățile de coordonare comisie metodică, cerc pedagogic, metodist, </w:t>
            </w:r>
            <w:r w:rsidR="008F1205" w:rsidRPr="00470172">
              <w:rPr>
                <w:szCs w:val="18"/>
                <w:lang w:val="ro-RO"/>
              </w:rPr>
              <w:t>formator</w:t>
            </w:r>
          </w:p>
          <w:p w:rsidR="00380017" w:rsidRPr="00470172" w:rsidRDefault="00380017" w:rsidP="002B48B9">
            <w:pPr>
              <w:pStyle w:val="ECVSectionDetails"/>
              <w:tabs>
                <w:tab w:val="left" w:pos="180"/>
                <w:tab w:val="left" w:pos="270"/>
              </w:tabs>
              <w:ind w:right="26"/>
              <w:jc w:val="both"/>
              <w:rPr>
                <w:rFonts w:cs="Arial"/>
                <w:szCs w:val="18"/>
                <w:lang w:val="ro-RO"/>
              </w:rPr>
            </w:pPr>
            <w:r w:rsidRPr="00470172">
              <w:rPr>
                <w:rFonts w:cs="Arial"/>
                <w:szCs w:val="18"/>
                <w:lang w:val="ro-RO"/>
              </w:rPr>
              <w:t>Inițiativă și creativitate în organizarea activităților extrașcolare</w:t>
            </w:r>
          </w:p>
          <w:p w:rsidR="00380017" w:rsidRPr="00470172" w:rsidRDefault="00380017" w:rsidP="002B48B9">
            <w:pPr>
              <w:pStyle w:val="ECVSectionBullet"/>
              <w:jc w:val="both"/>
              <w:rPr>
                <w:szCs w:val="18"/>
                <w:lang w:val="ro-RO"/>
              </w:rPr>
            </w:pPr>
            <w:r w:rsidRPr="00470172">
              <w:rPr>
                <w:rFonts w:cs="Arial"/>
                <w:szCs w:val="18"/>
                <w:lang w:val="ro-RO"/>
              </w:rPr>
              <w:t>Capacitate de comunicare, de relaționare și echilibru, de analiză, de negociere, de motivare a altor persoane</w:t>
            </w: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99"/>
        <w:gridCol w:w="202"/>
        <w:gridCol w:w="7454"/>
        <w:gridCol w:w="76"/>
      </w:tblGrid>
      <w:tr w:rsidR="00380017" w:rsidRPr="00470172" w:rsidTr="002B48B9">
        <w:trPr>
          <w:cantSplit/>
          <w:trHeight w:val="157"/>
        </w:trPr>
        <w:tc>
          <w:tcPr>
            <w:tcW w:w="2599" w:type="dxa"/>
            <w:shd w:val="clear" w:color="auto" w:fill="auto"/>
          </w:tcPr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         Competenţe dobândite </w:t>
            </w:r>
          </w:p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la locul de muncă </w:t>
            </w:r>
          </w:p>
        </w:tc>
        <w:tc>
          <w:tcPr>
            <w:tcW w:w="7732" w:type="dxa"/>
            <w:gridSpan w:val="3"/>
            <w:shd w:val="clear" w:color="auto" w:fill="auto"/>
          </w:tcPr>
          <w:p w:rsidR="00380017" w:rsidRPr="00470172" w:rsidRDefault="00380017" w:rsidP="002B48B9">
            <w:pPr>
              <w:jc w:val="both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    </w:t>
            </w:r>
          </w:p>
          <w:p w:rsidR="00380017" w:rsidRPr="00470172" w:rsidRDefault="00380017" w:rsidP="002B48B9">
            <w:pPr>
              <w:jc w:val="both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    Capacitate și atitudine necesară activităților de consiliere a elevilor și a părinților</w:t>
            </w:r>
          </w:p>
          <w:p w:rsidR="00380017" w:rsidRPr="00470172" w:rsidRDefault="00380017" w:rsidP="008F1205">
            <w:pPr>
              <w:jc w:val="both"/>
              <w:rPr>
                <w:sz w:val="18"/>
                <w:szCs w:val="18"/>
                <w:lang w:val="ro-RO"/>
              </w:rPr>
            </w:pPr>
            <w:r w:rsidRPr="00470172">
              <w:rPr>
                <w:sz w:val="18"/>
                <w:szCs w:val="18"/>
                <w:lang w:val="ro-RO"/>
              </w:rPr>
              <w:t xml:space="preserve">    </w:t>
            </w:r>
          </w:p>
        </w:tc>
      </w:tr>
      <w:tr w:rsidR="00380017" w:rsidRPr="00470172" w:rsidTr="002B48B9">
        <w:trPr>
          <w:cantSplit/>
          <w:trHeight w:val="157"/>
        </w:trPr>
        <w:tc>
          <w:tcPr>
            <w:tcW w:w="2599" w:type="dxa"/>
            <w:shd w:val="clear" w:color="auto" w:fill="auto"/>
          </w:tcPr>
          <w:p w:rsidR="00380017" w:rsidRPr="00470172" w:rsidRDefault="00380017" w:rsidP="002B48B9">
            <w:pPr>
              <w:pStyle w:val="ECVLeftDetails"/>
              <w:ind w:right="854"/>
              <w:rPr>
                <w:szCs w:val="18"/>
                <w:lang w:val="ro-RO"/>
              </w:rPr>
            </w:pPr>
            <w:r w:rsidRPr="00470172">
              <w:rPr>
                <w:szCs w:val="18"/>
                <w:lang w:val="ro-RO"/>
              </w:rPr>
              <w:t xml:space="preserve">Competenţe informatice </w:t>
            </w:r>
          </w:p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</w:p>
          <w:p w:rsidR="00380017" w:rsidRPr="00470172" w:rsidRDefault="00380017" w:rsidP="002B48B9">
            <w:pPr>
              <w:pStyle w:val="ECVLeftDetails"/>
              <w:rPr>
                <w:szCs w:val="18"/>
                <w:lang w:val="ro-RO"/>
              </w:rPr>
            </w:pPr>
          </w:p>
        </w:tc>
        <w:tc>
          <w:tcPr>
            <w:tcW w:w="7732" w:type="dxa"/>
            <w:gridSpan w:val="3"/>
            <w:shd w:val="clear" w:color="auto" w:fill="auto"/>
          </w:tcPr>
          <w:tbl>
            <w:tblPr>
              <w:tblpPr w:topFromText="6" w:bottomFromText="170" w:vertAnchor="text" w:tblpX="540" w:tblpY="6"/>
              <w:tblW w:w="0" w:type="auto"/>
              <w:tblLayout w:type="fixed"/>
              <w:tblCellMar>
                <w:left w:w="227" w:type="dxa"/>
                <w:right w:w="227" w:type="dxa"/>
              </w:tblCellMar>
              <w:tblLook w:val="0000"/>
            </w:tblPr>
            <w:tblGrid>
              <w:gridCol w:w="1523"/>
              <w:gridCol w:w="1613"/>
              <w:gridCol w:w="1523"/>
              <w:gridCol w:w="1355"/>
              <w:gridCol w:w="1495"/>
            </w:tblGrid>
            <w:tr w:rsidR="00380017" w:rsidRPr="00470172" w:rsidTr="002B48B9">
              <w:trPr>
                <w:trHeight w:val="624"/>
              </w:trPr>
              <w:tc>
                <w:tcPr>
                  <w:tcW w:w="1523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SubHeading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Procesarea informaţiei</w:t>
                  </w:r>
                </w:p>
              </w:tc>
              <w:tc>
                <w:tcPr>
                  <w:tcW w:w="1613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SubHeading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Comunicare</w:t>
                  </w:r>
                </w:p>
              </w:tc>
              <w:tc>
                <w:tcPr>
                  <w:tcW w:w="1523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SubHeading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Creare de conţinut</w:t>
                  </w:r>
                </w:p>
              </w:tc>
              <w:tc>
                <w:tcPr>
                  <w:tcW w:w="1355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SubHeading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Securitate</w:t>
                  </w:r>
                </w:p>
              </w:tc>
              <w:tc>
                <w:tcPr>
                  <w:tcW w:w="1494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SubHeading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Rezolvarea de probleme</w:t>
                  </w:r>
                </w:p>
              </w:tc>
            </w:tr>
            <w:tr w:rsidR="00380017" w:rsidRPr="00470172" w:rsidTr="002B48B9">
              <w:tblPrEx>
                <w:tblCellMar>
                  <w:top w:w="113" w:type="dxa"/>
                  <w:left w:w="0" w:type="dxa"/>
                  <w:bottom w:w="113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523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Level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caps w:val="0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caps w:val="0"/>
                      <w:szCs w:val="18"/>
                      <w:lang w:val="ro-RO"/>
                    </w:rPr>
                    <w:t>Utilizator independent</w:t>
                  </w:r>
                </w:p>
              </w:tc>
              <w:tc>
                <w:tcPr>
                  <w:tcW w:w="1613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Level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caps w:val="0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caps w:val="0"/>
                      <w:szCs w:val="18"/>
                      <w:lang w:val="ro-RO"/>
                    </w:rPr>
                    <w:t>Utilizator independent</w:t>
                  </w:r>
                </w:p>
              </w:tc>
              <w:tc>
                <w:tcPr>
                  <w:tcW w:w="1523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Level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caps w:val="0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caps w:val="0"/>
                      <w:szCs w:val="18"/>
                      <w:lang w:val="ro-RO"/>
                    </w:rPr>
                    <w:t>Utilizator independent</w:t>
                  </w:r>
                </w:p>
              </w:tc>
              <w:tc>
                <w:tcPr>
                  <w:tcW w:w="1355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Level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caps w:val="0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caps w:val="0"/>
                      <w:szCs w:val="18"/>
                      <w:lang w:val="ro-RO"/>
                    </w:rPr>
                    <w:t>Utilizator independent</w:t>
                  </w:r>
                </w:p>
              </w:tc>
              <w:tc>
                <w:tcPr>
                  <w:tcW w:w="1494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380017" w:rsidRPr="00470172" w:rsidRDefault="00380017" w:rsidP="002B48B9">
                  <w:pPr>
                    <w:pStyle w:val="ECVLanguageLevel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caps w:val="0"/>
                      <w:szCs w:val="18"/>
                      <w:lang w:val="ro-RO"/>
                    </w:rPr>
                    <w:t>Utilizator independent</w:t>
                  </w:r>
                </w:p>
              </w:tc>
            </w:tr>
            <w:tr w:rsidR="00380017" w:rsidRPr="00470172" w:rsidTr="002B48B9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val="181"/>
              </w:trPr>
              <w:tc>
                <w:tcPr>
                  <w:tcW w:w="7509" w:type="dxa"/>
                  <w:gridSpan w:val="5"/>
                  <w:shd w:val="clear" w:color="auto" w:fill="auto"/>
                </w:tcPr>
                <w:p w:rsidR="00380017" w:rsidRPr="00470172" w:rsidRDefault="00380017" w:rsidP="002B48B9">
                  <w:pPr>
                    <w:pStyle w:val="ECVLanguageExplanation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 xml:space="preserve">Niveluri: Utilizator elementar  -  Utilizator independent  -  Utilizator experimentat </w:t>
                  </w:r>
                </w:p>
                <w:p w:rsidR="00380017" w:rsidRPr="00470172" w:rsidRDefault="00380017" w:rsidP="002B48B9">
                  <w:pPr>
                    <w:pStyle w:val="ECVLanguageExplanation"/>
                    <w:tabs>
                      <w:tab w:val="left" w:pos="180"/>
                      <w:tab w:val="left" w:pos="270"/>
                    </w:tabs>
                    <w:ind w:right="26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380017" w:rsidRPr="00470172" w:rsidTr="002B48B9">
              <w:tblPrEx>
                <w:tblCellMar>
                  <w:left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7509" w:type="dxa"/>
                  <w:gridSpan w:val="5"/>
                  <w:shd w:val="clear" w:color="auto" w:fill="ECECEC"/>
                </w:tcPr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Utilizarea instrumentelor TIC în activitatea de predare-învățare-evaluare</w:t>
                  </w:r>
                </w:p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Proiectarea și derularea de activități în care să se utilizeze instrumente TIC</w:t>
                  </w:r>
                </w:p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Predare-învățare cu mijloace TIC</w:t>
                  </w:r>
                </w:p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Recunoașterea principalelor elemente și funcții ale Windows</w:t>
                  </w:r>
                </w:p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Administ</w:t>
                  </w:r>
                  <w:r w:rsidR="00470172">
                    <w:rPr>
                      <w:rFonts w:cs="Arial"/>
                      <w:sz w:val="18"/>
                      <w:szCs w:val="18"/>
                      <w:lang w:val="ro-RO"/>
                    </w:rPr>
                    <w:t>rarea în siguranță a fișierelor</w:t>
                  </w:r>
                </w:p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Construirea de tabele cu ajutorul editorului de tabele Microsoft Excel</w:t>
                  </w:r>
                </w:p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Utilizarea facilităților Power Point</w:t>
                  </w:r>
                </w:p>
                <w:p w:rsidR="00380017" w:rsidRPr="00470172" w:rsidRDefault="00380017" w:rsidP="002B48B9">
                  <w:pPr>
                    <w:tabs>
                      <w:tab w:val="left" w:pos="180"/>
                      <w:tab w:val="left" w:pos="270"/>
                    </w:tabs>
                    <w:ind w:right="26"/>
                    <w:jc w:val="both"/>
                    <w:rPr>
                      <w:rFonts w:cs="Arial"/>
                      <w:sz w:val="18"/>
                      <w:szCs w:val="18"/>
                      <w:lang w:val="ro-RO"/>
                    </w:rPr>
                  </w:pPr>
                  <w:r w:rsidRPr="00470172">
                    <w:rPr>
                      <w:rFonts w:cs="Arial"/>
                      <w:sz w:val="18"/>
                      <w:szCs w:val="18"/>
                      <w:lang w:val="ro-RO"/>
                    </w:rPr>
                    <w:t>Utilizarea facilităților Internet</w:t>
                  </w:r>
                </w:p>
              </w:tc>
            </w:tr>
          </w:tbl>
          <w:p w:rsidR="00380017" w:rsidRPr="00470172" w:rsidRDefault="00380017" w:rsidP="002B48B9">
            <w:pPr>
              <w:pStyle w:val="ECVSectionBullet"/>
              <w:rPr>
                <w:szCs w:val="18"/>
                <w:lang w:val="ro-RO"/>
              </w:rPr>
            </w:pPr>
          </w:p>
        </w:tc>
      </w:tr>
      <w:tr w:rsidR="00380017" w:rsidRPr="00470172" w:rsidTr="002B48B9">
        <w:trPr>
          <w:gridAfter w:val="1"/>
          <w:wAfter w:w="76" w:type="dxa"/>
          <w:cantSplit/>
          <w:trHeight w:val="188"/>
        </w:trPr>
        <w:tc>
          <w:tcPr>
            <w:tcW w:w="2801" w:type="dxa"/>
            <w:gridSpan w:val="2"/>
            <w:shd w:val="clear" w:color="auto" w:fill="auto"/>
          </w:tcPr>
          <w:tbl>
            <w:tblPr>
              <w:tblpPr w:topFromText="6" w:bottomFromText="170" w:vertAnchor="text" w:horzAnchor="margin" w:tblpY="39"/>
              <w:tblW w:w="1046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59"/>
              <w:gridCol w:w="7607"/>
            </w:tblGrid>
            <w:tr w:rsidR="008744EE" w:rsidRPr="00470172" w:rsidTr="008744EE">
              <w:trPr>
                <w:cantSplit/>
                <w:trHeight w:val="211"/>
              </w:trPr>
              <w:tc>
                <w:tcPr>
                  <w:tcW w:w="2859" w:type="dxa"/>
                  <w:shd w:val="clear" w:color="auto" w:fill="auto"/>
                </w:tcPr>
                <w:p w:rsidR="008744EE" w:rsidRPr="00470172" w:rsidRDefault="00D969AD" w:rsidP="008744EE">
                  <w:pPr>
                    <w:pStyle w:val="ECVLeftDetails"/>
                    <w:rPr>
                      <w:szCs w:val="18"/>
                      <w:lang w:val="ro-RO"/>
                    </w:rPr>
                  </w:pPr>
                  <w:r>
                    <w:rPr>
                      <w:szCs w:val="18"/>
                      <w:lang w:val="ro-RO"/>
                    </w:rPr>
                    <w:t xml:space="preserve">                </w:t>
                  </w:r>
                  <w:r w:rsidR="008744EE" w:rsidRPr="00470172">
                    <w:rPr>
                      <w:szCs w:val="18"/>
                      <w:lang w:val="ro-RO"/>
                    </w:rPr>
                    <w:t xml:space="preserve">Permis de conducere </w:t>
                  </w:r>
                  <w:r>
                    <w:rPr>
                      <w:szCs w:val="18"/>
                      <w:lang w:val="ro-RO"/>
                    </w:rPr>
                    <w:t xml:space="preserve"> </w:t>
                  </w:r>
                  <w:r w:rsidRPr="00D969AD">
                    <w:rPr>
                      <w:color w:val="auto"/>
                      <w:szCs w:val="18"/>
                      <w:lang w:val="ro-RO"/>
                    </w:rPr>
                    <w:t>Categoria B</w:t>
                  </w:r>
                </w:p>
              </w:tc>
              <w:tc>
                <w:tcPr>
                  <w:tcW w:w="7607" w:type="dxa"/>
                  <w:shd w:val="clear" w:color="auto" w:fill="auto"/>
                </w:tcPr>
                <w:p w:rsidR="008744EE" w:rsidRPr="00470172" w:rsidRDefault="008744EE" w:rsidP="008744EE">
                  <w:pPr>
                    <w:pStyle w:val="ECVSectionBullet"/>
                    <w:jc w:val="both"/>
                    <w:rPr>
                      <w:szCs w:val="18"/>
                      <w:lang w:val="ro-RO"/>
                    </w:rPr>
                  </w:pPr>
                  <w:r w:rsidRPr="00470172">
                    <w:rPr>
                      <w:szCs w:val="18"/>
                      <w:lang w:val="ro-RO"/>
                    </w:rPr>
                    <w:t>Categoria B</w:t>
                  </w:r>
                </w:p>
              </w:tc>
            </w:tr>
            <w:tr w:rsidR="008744EE" w:rsidRPr="00470172" w:rsidTr="008744EE">
              <w:trPr>
                <w:cantSplit/>
                <w:trHeight w:val="211"/>
              </w:trPr>
              <w:tc>
                <w:tcPr>
                  <w:tcW w:w="2859" w:type="dxa"/>
                  <w:shd w:val="clear" w:color="auto" w:fill="auto"/>
                </w:tcPr>
                <w:p w:rsidR="008744EE" w:rsidRPr="00470172" w:rsidRDefault="008744EE" w:rsidP="008744EE">
                  <w:pPr>
                    <w:pStyle w:val="ECVLeftDetails"/>
                    <w:jc w:val="left"/>
                    <w:rPr>
                      <w:szCs w:val="18"/>
                      <w:lang w:val="ro-RO"/>
                    </w:rPr>
                  </w:pPr>
                </w:p>
              </w:tc>
              <w:tc>
                <w:tcPr>
                  <w:tcW w:w="7607" w:type="dxa"/>
                  <w:shd w:val="clear" w:color="auto" w:fill="auto"/>
                </w:tcPr>
                <w:p w:rsidR="008744EE" w:rsidRPr="00470172" w:rsidRDefault="008744EE" w:rsidP="008744EE">
                  <w:pPr>
                    <w:pStyle w:val="ECVSectionBullet"/>
                    <w:jc w:val="both"/>
                    <w:rPr>
                      <w:szCs w:val="18"/>
                      <w:lang w:val="ro-RO"/>
                    </w:rPr>
                  </w:pPr>
                </w:p>
              </w:tc>
            </w:tr>
          </w:tbl>
          <w:p w:rsidR="00380017" w:rsidRPr="00470172" w:rsidRDefault="00380017" w:rsidP="002B48B9">
            <w:pPr>
              <w:pStyle w:val="ECVLeftDetails"/>
              <w:jc w:val="left"/>
              <w:rPr>
                <w:szCs w:val="18"/>
                <w:lang w:val="ro-RO"/>
              </w:rPr>
            </w:pPr>
          </w:p>
        </w:tc>
        <w:tc>
          <w:tcPr>
            <w:tcW w:w="7454" w:type="dxa"/>
            <w:shd w:val="clear" w:color="auto" w:fill="auto"/>
          </w:tcPr>
          <w:p w:rsidR="00380017" w:rsidRPr="00470172" w:rsidRDefault="00380017" w:rsidP="002B48B9">
            <w:pPr>
              <w:pStyle w:val="ECVSectionBullet"/>
              <w:jc w:val="both"/>
              <w:rPr>
                <w:szCs w:val="18"/>
                <w:lang w:val="ro-RO"/>
              </w:rPr>
            </w:pPr>
          </w:p>
        </w:tc>
      </w:tr>
    </w:tbl>
    <w:p w:rsidR="00380017" w:rsidRPr="00470172" w:rsidRDefault="00380017" w:rsidP="00380017">
      <w:pPr>
        <w:pStyle w:val="ECVText"/>
        <w:rPr>
          <w:sz w:val="18"/>
          <w:szCs w:val="18"/>
          <w:lang w:val="ro-RO"/>
        </w:rPr>
      </w:pPr>
    </w:p>
    <w:p w:rsidR="00380017" w:rsidRPr="00470172" w:rsidRDefault="00380017" w:rsidP="008F1205">
      <w:pPr>
        <w:pStyle w:val="ECVText"/>
        <w:rPr>
          <w:lang w:val="ro-RO"/>
        </w:rPr>
      </w:pPr>
    </w:p>
    <w:sectPr w:rsidR="00380017" w:rsidRPr="00470172" w:rsidSect="00D969AD">
      <w:footerReference w:type="default" r:id="rId12"/>
      <w:pgSz w:w="12240" w:h="15840"/>
      <w:pgMar w:top="540" w:right="1170" w:bottom="360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8F" w:rsidRDefault="0060218F" w:rsidP="00380017">
      <w:r>
        <w:separator/>
      </w:r>
    </w:p>
  </w:endnote>
  <w:endnote w:type="continuationSeparator" w:id="1">
    <w:p w:rsidR="0060218F" w:rsidRDefault="0060218F" w:rsidP="0038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6852"/>
      <w:docPartObj>
        <w:docPartGallery w:val="Page Numbers (Bottom of Page)"/>
        <w:docPartUnique/>
      </w:docPartObj>
    </w:sdtPr>
    <w:sdtEndPr>
      <w:rPr>
        <w:szCs w:val="16"/>
      </w:rPr>
    </w:sdtEndPr>
    <w:sdtContent>
      <w:p w:rsidR="00380017" w:rsidRPr="00380017" w:rsidRDefault="008710CC">
        <w:pPr>
          <w:pStyle w:val="Subsol"/>
          <w:jc w:val="center"/>
          <w:rPr>
            <w:szCs w:val="16"/>
          </w:rPr>
        </w:pPr>
        <w:r w:rsidRPr="00380017">
          <w:rPr>
            <w:szCs w:val="16"/>
          </w:rPr>
          <w:fldChar w:fldCharType="begin"/>
        </w:r>
        <w:r w:rsidR="00380017" w:rsidRPr="00380017">
          <w:rPr>
            <w:szCs w:val="16"/>
          </w:rPr>
          <w:instrText xml:space="preserve"> PAGE   \* MERGEFORMAT </w:instrText>
        </w:r>
        <w:r w:rsidRPr="00380017">
          <w:rPr>
            <w:szCs w:val="16"/>
          </w:rPr>
          <w:fldChar w:fldCharType="separate"/>
        </w:r>
        <w:r w:rsidR="0050418E">
          <w:rPr>
            <w:noProof/>
            <w:szCs w:val="16"/>
          </w:rPr>
          <w:t>1</w:t>
        </w:r>
        <w:r w:rsidRPr="00380017">
          <w:rPr>
            <w:szCs w:val="16"/>
          </w:rPr>
          <w:fldChar w:fldCharType="end"/>
        </w:r>
      </w:p>
    </w:sdtContent>
  </w:sdt>
  <w:p w:rsidR="00380017" w:rsidRDefault="0038001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8F" w:rsidRDefault="0060218F" w:rsidP="00380017">
      <w:r>
        <w:separator/>
      </w:r>
    </w:p>
  </w:footnote>
  <w:footnote w:type="continuationSeparator" w:id="1">
    <w:p w:rsidR="0060218F" w:rsidRDefault="0060218F" w:rsidP="00380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017"/>
    <w:rsid w:val="000150B9"/>
    <w:rsid w:val="0026315A"/>
    <w:rsid w:val="00380017"/>
    <w:rsid w:val="003D2966"/>
    <w:rsid w:val="00470172"/>
    <w:rsid w:val="0050418E"/>
    <w:rsid w:val="0060218F"/>
    <w:rsid w:val="00863FAB"/>
    <w:rsid w:val="008710CC"/>
    <w:rsid w:val="008744EE"/>
    <w:rsid w:val="00877D33"/>
    <w:rsid w:val="008F1205"/>
    <w:rsid w:val="009478CF"/>
    <w:rsid w:val="00A93916"/>
    <w:rsid w:val="00AA13B6"/>
    <w:rsid w:val="00BA021A"/>
    <w:rsid w:val="00D969AD"/>
    <w:rsid w:val="00E13EE3"/>
    <w:rsid w:val="00EE5267"/>
    <w:rsid w:val="00F02FF9"/>
    <w:rsid w:val="00F74203"/>
    <w:rsid w:val="00F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1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sid w:val="0038001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8001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8001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8001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380017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8001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380017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38001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80017"/>
    <w:pPr>
      <w:spacing w:before="0"/>
    </w:pPr>
  </w:style>
  <w:style w:type="paragraph" w:customStyle="1" w:styleId="ECVLeftDetails">
    <w:name w:val="_ECV_LeftDetails"/>
    <w:basedOn w:val="ECVLeftHeading"/>
    <w:rsid w:val="0038001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8001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8001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8001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8001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80017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text"/>
    <w:rsid w:val="00380017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8001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80017"/>
    <w:pPr>
      <w:spacing w:before="57"/>
    </w:pPr>
  </w:style>
  <w:style w:type="paragraph" w:customStyle="1" w:styleId="ECVGenderRow">
    <w:name w:val="_ECV_GenderRow"/>
    <w:basedOn w:val="Normal"/>
    <w:rsid w:val="00380017"/>
    <w:pPr>
      <w:spacing w:before="85"/>
    </w:pPr>
    <w:rPr>
      <w:color w:val="1593CB"/>
    </w:rPr>
  </w:style>
  <w:style w:type="paragraph" w:customStyle="1" w:styleId="ECVBlueBox">
    <w:name w:val="_ECV_BlueBox"/>
    <w:basedOn w:val="Normal"/>
    <w:rsid w:val="00380017"/>
  </w:style>
  <w:style w:type="character" w:customStyle="1" w:styleId="Stil2">
    <w:name w:val="Stil2"/>
    <w:rsid w:val="00380017"/>
    <w:rPr>
      <w:b/>
    </w:rPr>
  </w:style>
  <w:style w:type="table" w:styleId="GrilTabel">
    <w:name w:val="Table Grid"/>
    <w:basedOn w:val="TabelNormal"/>
    <w:uiPriority w:val="59"/>
    <w:rsid w:val="0038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80017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38001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38001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80017"/>
    <w:rPr>
      <w:rFonts w:ascii="Tahoma" w:hAnsi="Tahoma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001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ntet">
    <w:name w:val="header"/>
    <w:basedOn w:val="Normal"/>
    <w:link w:val="AntetCaracter"/>
    <w:uiPriority w:val="99"/>
    <w:semiHidden/>
    <w:unhideWhenUsed/>
    <w:rsid w:val="0038001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8001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38001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80017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1828</Words>
  <Characters>10421</Characters>
  <Application>Microsoft Office Word</Application>
  <DocSecurity>0</DocSecurity>
  <Lines>86</Lines>
  <Paragraphs>24</Paragraphs>
  <ScaleCrop>false</ScaleCrop>
  <Company>Unitate Scolara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</dc:creator>
  <cp:lastModifiedBy>PATON</cp:lastModifiedBy>
  <cp:revision>4</cp:revision>
  <cp:lastPrinted>2018-08-29T04:57:00Z</cp:lastPrinted>
  <dcterms:created xsi:type="dcterms:W3CDTF">2018-09-01T13:57:00Z</dcterms:created>
  <dcterms:modified xsi:type="dcterms:W3CDTF">2018-09-01T14:06:00Z</dcterms:modified>
</cp:coreProperties>
</file>