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5" w:rsidRPr="008C6089" w:rsidRDefault="00F0005A" w:rsidP="00BF287B">
      <w:pPr>
        <w:jc w:val="center"/>
        <w:rPr>
          <w:sz w:val="36"/>
          <w:szCs w:val="36"/>
        </w:rPr>
      </w:pPr>
      <w:r w:rsidRPr="008C6089">
        <w:rPr>
          <w:sz w:val="36"/>
          <w:szCs w:val="36"/>
        </w:rPr>
        <w:t>PROIECT DIDACTIC</w:t>
      </w:r>
    </w:p>
    <w:p w:rsidR="002404CD" w:rsidRPr="008C6089" w:rsidRDefault="002404CD" w:rsidP="008C6089">
      <w:pPr>
        <w:jc w:val="center"/>
      </w:pPr>
    </w:p>
    <w:p w:rsidR="004B4567" w:rsidRPr="008C6089" w:rsidRDefault="004B4567" w:rsidP="00AD0755">
      <w:pPr>
        <w:rPr>
          <w:b/>
        </w:rPr>
      </w:pPr>
    </w:p>
    <w:p w:rsidR="00AD0755" w:rsidRPr="008C6089" w:rsidRDefault="00C91AF4" w:rsidP="00AD0755">
      <w:r w:rsidRPr="008C6089">
        <w:rPr>
          <w:b/>
        </w:rPr>
        <w:t>Data</w:t>
      </w:r>
      <w:r w:rsidR="00F0005A" w:rsidRPr="008C6089">
        <w:rPr>
          <w:b/>
        </w:rPr>
        <w:t>:</w:t>
      </w:r>
      <w:r w:rsidRPr="008C6089">
        <w:t xml:space="preserve">  </w:t>
      </w:r>
      <w:r w:rsidR="00B312F6">
        <w:t>12.12</w:t>
      </w:r>
      <w:r w:rsidR="00F0005A" w:rsidRPr="008C6089">
        <w:t>.201</w:t>
      </w:r>
      <w:r w:rsidR="00BF09CA">
        <w:t>6</w:t>
      </w:r>
    </w:p>
    <w:p w:rsidR="00AD0755" w:rsidRPr="008C6089" w:rsidRDefault="001E093D" w:rsidP="00AD0755">
      <w:r>
        <w:rPr>
          <w:b/>
        </w:rPr>
        <w:t>Prof. î</w:t>
      </w:r>
      <w:r w:rsidR="00C91AF4" w:rsidRPr="008C6089">
        <w:rPr>
          <w:b/>
        </w:rPr>
        <w:t xml:space="preserve">nv. primar: </w:t>
      </w:r>
      <w:r>
        <w:t>Sabă</w:t>
      </w:r>
      <w:r w:rsidR="00C91AF4" w:rsidRPr="008C6089">
        <w:t>u Lidia</w:t>
      </w:r>
    </w:p>
    <w:p w:rsidR="00746165" w:rsidRPr="008C6089" w:rsidRDefault="00746165" w:rsidP="00AD0755">
      <w:r w:rsidRPr="008C6089">
        <w:rPr>
          <w:b/>
        </w:rPr>
        <w:t>Clasa:</w:t>
      </w:r>
      <w:r w:rsidR="00BF09CA">
        <w:rPr>
          <w:b/>
        </w:rPr>
        <w:t xml:space="preserve"> </w:t>
      </w:r>
      <w:r w:rsidR="00B312F6">
        <w:t>a IV</w:t>
      </w:r>
      <w:r w:rsidR="00BF09CA">
        <w:t>-a</w:t>
      </w:r>
      <w:r w:rsidRPr="008C6089">
        <w:t xml:space="preserve"> D</w:t>
      </w:r>
    </w:p>
    <w:p w:rsidR="00AD0755" w:rsidRPr="008C6089" w:rsidRDefault="00F0005A" w:rsidP="00AD0755">
      <w:r w:rsidRPr="008C6089">
        <w:rPr>
          <w:b/>
        </w:rPr>
        <w:t>U</w:t>
      </w:r>
      <w:r w:rsidR="001E093D">
        <w:rPr>
          <w:b/>
        </w:rPr>
        <w:t>nitatea de învăţămâ</w:t>
      </w:r>
      <w:r w:rsidR="00C91AF4" w:rsidRPr="008C6089">
        <w:rPr>
          <w:b/>
        </w:rPr>
        <w:t xml:space="preserve">nt: </w:t>
      </w:r>
      <w:r w:rsidR="001E093D">
        <w:t>Şcoala Gimnazială "Mihai Drăgan", Bacă</w:t>
      </w:r>
      <w:r w:rsidR="00C91AF4" w:rsidRPr="008C6089">
        <w:t>u</w:t>
      </w:r>
    </w:p>
    <w:p w:rsidR="00AD0755" w:rsidRPr="008C6089" w:rsidRDefault="00F0005A" w:rsidP="00AD0755">
      <w:r w:rsidRPr="008C6089">
        <w:rPr>
          <w:b/>
        </w:rPr>
        <w:t>A</w:t>
      </w:r>
      <w:r w:rsidR="00C91AF4" w:rsidRPr="008C6089">
        <w:rPr>
          <w:b/>
        </w:rPr>
        <w:t>ri</w:t>
      </w:r>
      <w:r w:rsidR="00F726D4">
        <w:rPr>
          <w:b/>
        </w:rPr>
        <w:t>i curriculare</w:t>
      </w:r>
      <w:r w:rsidRPr="008C6089">
        <w:rPr>
          <w:b/>
        </w:rPr>
        <w:t>:</w:t>
      </w:r>
      <w:r w:rsidR="00C91AF4" w:rsidRPr="008C6089">
        <w:t xml:space="preserve"> </w:t>
      </w:r>
      <w:r w:rsidR="00F726D4">
        <w:t>"</w:t>
      </w:r>
      <w:r w:rsidR="00887A0C">
        <w:t>Matematică şi ştiinţ</w:t>
      </w:r>
      <w:r w:rsidR="00F726D4">
        <w:t>e ale naturii"</w:t>
      </w:r>
      <w:r w:rsidR="00887A0C">
        <w:t xml:space="preserve"> ş</w:t>
      </w:r>
      <w:r w:rsidR="00F726D4">
        <w:t>i "</w:t>
      </w:r>
      <w:r w:rsidR="00887A0C">
        <w:t>Om ş</w:t>
      </w:r>
      <w:r w:rsidR="00F726D4">
        <w:t>i societate"</w:t>
      </w:r>
    </w:p>
    <w:p w:rsidR="00AD0755" w:rsidRPr="008C6089" w:rsidRDefault="00F0005A" w:rsidP="00AD0755">
      <w:r w:rsidRPr="008C6089">
        <w:rPr>
          <w:b/>
        </w:rPr>
        <w:t>D</w:t>
      </w:r>
      <w:r w:rsidR="00C91AF4" w:rsidRPr="008C6089">
        <w:rPr>
          <w:b/>
        </w:rPr>
        <w:t>isciplina</w:t>
      </w:r>
      <w:r w:rsidR="00887A0C">
        <w:rPr>
          <w:b/>
        </w:rPr>
        <w:t xml:space="preserve"> (opţională</w:t>
      </w:r>
      <w:r w:rsidR="00F726D4">
        <w:rPr>
          <w:b/>
        </w:rPr>
        <w:t>)</w:t>
      </w:r>
      <w:r w:rsidRPr="008C6089">
        <w:rPr>
          <w:b/>
        </w:rPr>
        <w:t>:</w:t>
      </w:r>
      <w:r w:rsidRPr="008C6089">
        <w:t xml:space="preserve"> </w:t>
      </w:r>
      <w:r w:rsidR="00887A0C">
        <w:t>Educaţie financiară - Banii pe înţ</w:t>
      </w:r>
      <w:r w:rsidR="00F726D4">
        <w:t>elesul copiilor</w:t>
      </w:r>
    </w:p>
    <w:p w:rsidR="00AD0755" w:rsidRDefault="00F0005A" w:rsidP="00AD0755">
      <w:r w:rsidRPr="008C6089">
        <w:rPr>
          <w:b/>
        </w:rPr>
        <w:t>U</w:t>
      </w:r>
      <w:r w:rsidR="001E093D">
        <w:rPr>
          <w:b/>
        </w:rPr>
        <w:t>nitatea tematică</w:t>
      </w:r>
      <w:r w:rsidR="00C91AF4" w:rsidRPr="008C6089">
        <w:rPr>
          <w:b/>
        </w:rPr>
        <w:t>:</w:t>
      </w:r>
      <w:r w:rsidRPr="008C6089">
        <w:t xml:space="preserve"> </w:t>
      </w:r>
      <w:r w:rsidR="00887A0C">
        <w:t>"</w:t>
      </w:r>
      <w:r w:rsidR="00AC158D">
        <w:t>Circulaţ</w:t>
      </w:r>
      <w:r w:rsidR="00B312F6">
        <w:t>ia banilor</w:t>
      </w:r>
      <w:r w:rsidR="00EF0A07">
        <w:t>"</w:t>
      </w:r>
    </w:p>
    <w:p w:rsidR="00491BB5" w:rsidRDefault="00BF09CA" w:rsidP="00F726D4">
      <w:r w:rsidRPr="008C6089">
        <w:rPr>
          <w:b/>
        </w:rPr>
        <w:t>C</w:t>
      </w:r>
      <w:r>
        <w:rPr>
          <w:b/>
        </w:rPr>
        <w:t>onţ</w:t>
      </w:r>
      <w:r w:rsidRPr="008C6089">
        <w:rPr>
          <w:b/>
        </w:rPr>
        <w:t>inuturi</w:t>
      </w:r>
      <w:r w:rsidR="00F726D4">
        <w:rPr>
          <w:b/>
        </w:rPr>
        <w:t>:</w:t>
      </w:r>
    </w:p>
    <w:p w:rsidR="00DC56A2" w:rsidRPr="00EF0A07" w:rsidRDefault="00887A0C" w:rsidP="00DC56A2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b/>
        </w:rPr>
        <w:t>Subiectul lecţi</w:t>
      </w:r>
      <w:r w:rsidR="00491BB5">
        <w:rPr>
          <w:rFonts w:eastAsiaTheme="minorHAnsi"/>
          <w:b/>
        </w:rPr>
        <w:t xml:space="preserve">ei: </w:t>
      </w:r>
      <w:r w:rsidR="00AC158D">
        <w:rPr>
          <w:rFonts w:eastAsiaTheme="minorHAnsi"/>
          <w:lang w:val="en-US"/>
        </w:rPr>
        <w:t>"</w:t>
      </w:r>
      <w:proofErr w:type="spellStart"/>
      <w:r w:rsidR="00AC158D">
        <w:rPr>
          <w:rFonts w:eastAsiaTheme="minorHAnsi"/>
          <w:lang w:val="en-US"/>
        </w:rPr>
        <w:t>Procesul</w:t>
      </w:r>
      <w:proofErr w:type="spellEnd"/>
      <w:r w:rsidR="00AC158D">
        <w:rPr>
          <w:rFonts w:eastAsiaTheme="minorHAnsi"/>
          <w:lang w:val="en-US"/>
        </w:rPr>
        <w:t xml:space="preserve"> de </w:t>
      </w:r>
      <w:proofErr w:type="spellStart"/>
      <w:r w:rsidR="00AC158D">
        <w:rPr>
          <w:rFonts w:eastAsiaTheme="minorHAnsi"/>
          <w:lang w:val="en-US"/>
        </w:rPr>
        <w:t>vânzare</w:t>
      </w:r>
      <w:proofErr w:type="spellEnd"/>
      <w:r w:rsidR="00AC158D">
        <w:rPr>
          <w:rFonts w:eastAsiaTheme="minorHAnsi"/>
          <w:lang w:val="en-US"/>
        </w:rPr>
        <w:t xml:space="preserve"> - </w:t>
      </w:r>
      <w:proofErr w:type="spellStart"/>
      <w:r w:rsidR="00AC158D">
        <w:rPr>
          <w:rFonts w:eastAsiaTheme="minorHAnsi"/>
          <w:lang w:val="en-US"/>
        </w:rPr>
        <w:t>cumpă</w:t>
      </w:r>
      <w:r w:rsidR="00B312F6">
        <w:rPr>
          <w:rFonts w:eastAsiaTheme="minorHAnsi"/>
          <w:lang w:val="en-US"/>
        </w:rPr>
        <w:t>rare</w:t>
      </w:r>
      <w:proofErr w:type="spellEnd"/>
      <w:r w:rsidR="00EF0A07">
        <w:rPr>
          <w:rFonts w:eastAsiaTheme="minorHAnsi"/>
          <w:lang w:val="en-US"/>
        </w:rPr>
        <w:t>"</w:t>
      </w:r>
    </w:p>
    <w:p w:rsidR="004B4567" w:rsidRPr="008C6089" w:rsidRDefault="00F0005A" w:rsidP="004B4567">
      <w:pPr>
        <w:rPr>
          <w:lang w:val="it-IT"/>
        </w:rPr>
      </w:pPr>
      <w:r w:rsidRPr="008C6089">
        <w:rPr>
          <w:b/>
        </w:rPr>
        <w:t>T</w:t>
      </w:r>
      <w:r w:rsidR="001E093D">
        <w:rPr>
          <w:b/>
        </w:rPr>
        <w:t>ipul lecţ</w:t>
      </w:r>
      <w:r w:rsidR="00DC56A2" w:rsidRPr="008C6089">
        <w:rPr>
          <w:b/>
        </w:rPr>
        <w:t>iei:</w:t>
      </w:r>
      <w:r w:rsidRPr="008C6089">
        <w:t xml:space="preserve"> </w:t>
      </w:r>
      <w:r w:rsidR="00887A0C">
        <w:t>mixtă</w:t>
      </w:r>
      <w:r w:rsidR="001E093D">
        <w:rPr>
          <w:lang w:val="it-IT"/>
        </w:rPr>
        <w:t xml:space="preserve"> (lecţie interdisciplinară</w:t>
      </w:r>
      <w:r w:rsidR="00DC56A2" w:rsidRPr="008C6089">
        <w:rPr>
          <w:lang w:val="it-IT"/>
        </w:rPr>
        <w:t>)</w:t>
      </w:r>
    </w:p>
    <w:p w:rsidR="004B4567" w:rsidRDefault="004B4567" w:rsidP="004B4567">
      <w:pPr>
        <w:rPr>
          <w:b/>
        </w:rPr>
      </w:pPr>
    </w:p>
    <w:p w:rsidR="00491BB5" w:rsidRDefault="00C37AE1" w:rsidP="004B4567">
      <w:pPr>
        <w:rPr>
          <w:b/>
        </w:rPr>
      </w:pPr>
      <w:r>
        <w:rPr>
          <w:b/>
        </w:rPr>
        <w:t>Competenţa generală vizată</w:t>
      </w:r>
      <w:r w:rsidR="00491BB5">
        <w:rPr>
          <w:b/>
        </w:rPr>
        <w:t>:</w:t>
      </w:r>
    </w:p>
    <w:p w:rsidR="00491BB5" w:rsidRDefault="00887A0C" w:rsidP="004B4567">
      <w:r>
        <w:t>Formarea unui comportament raţional în relaţ</w:t>
      </w:r>
      <w:r w:rsidR="00EF0A07">
        <w:t>ie cu banii, prin antrenarea cop</w:t>
      </w:r>
      <w:r>
        <w:t>iilor în activităţ</w:t>
      </w:r>
      <w:r w:rsidR="00EF0A07">
        <w:t>i ce stimuleaz</w:t>
      </w:r>
      <w:r>
        <w:t>ă gândirea logico - creativă</w:t>
      </w:r>
    </w:p>
    <w:p w:rsidR="00491BB5" w:rsidRDefault="00491BB5" w:rsidP="004B4567"/>
    <w:p w:rsidR="00984F05" w:rsidRPr="008C6089" w:rsidRDefault="00F0005A" w:rsidP="004B4567">
      <w:pPr>
        <w:rPr>
          <w:lang w:val="it-IT"/>
        </w:rPr>
      </w:pPr>
      <w:r w:rsidRPr="008C6089">
        <w:rPr>
          <w:b/>
        </w:rPr>
        <w:t>C</w:t>
      </w:r>
      <w:r w:rsidR="001E093D">
        <w:rPr>
          <w:b/>
        </w:rPr>
        <w:t>ompetenţ</w:t>
      </w:r>
      <w:r w:rsidR="00984F05" w:rsidRPr="008C6089">
        <w:rPr>
          <w:b/>
        </w:rPr>
        <w:t>e vizate</w:t>
      </w:r>
      <w:r w:rsidRPr="008C6089">
        <w:rPr>
          <w:b/>
        </w:rPr>
        <w:t xml:space="preserve">: </w:t>
      </w:r>
    </w:p>
    <w:p w:rsidR="004B4567" w:rsidRPr="008C6089" w:rsidRDefault="004B4567" w:rsidP="00984F05">
      <w:pPr>
        <w:rPr>
          <w:b/>
        </w:rPr>
      </w:pPr>
    </w:p>
    <w:p w:rsidR="00341D35" w:rsidRPr="008C6089" w:rsidRDefault="00887A0C" w:rsidP="00341D35">
      <w:pPr>
        <w:rPr>
          <w:b/>
        </w:rPr>
      </w:pPr>
      <w:r>
        <w:rPr>
          <w:b/>
        </w:rPr>
        <w:t>Educaţie financiară</w:t>
      </w:r>
      <w:r w:rsidR="00341D35" w:rsidRPr="008C6089">
        <w:rPr>
          <w:b/>
        </w:rPr>
        <w:t>:</w:t>
      </w:r>
    </w:p>
    <w:p w:rsidR="00341D35" w:rsidRPr="008C6089" w:rsidRDefault="00341D35" w:rsidP="00341D35"/>
    <w:p w:rsidR="00775D37" w:rsidRPr="008C6089" w:rsidRDefault="00887A0C" w:rsidP="00341D35">
      <w:r>
        <w:t>1.1. Să folosească termeni din domeniul banilor şi băncilor în situaţ</w:t>
      </w:r>
      <w:r w:rsidR="00EF0A07">
        <w:t>ii diverse</w:t>
      </w:r>
    </w:p>
    <w:p w:rsidR="00341D35" w:rsidRPr="008C6089" w:rsidRDefault="00EF0A07" w:rsidP="00341D35">
      <w:r>
        <w:t>1</w:t>
      </w:r>
      <w:r w:rsidR="001E093D">
        <w:t xml:space="preserve">.2. </w:t>
      </w:r>
      <w:r w:rsidR="00887A0C">
        <w:t>Să recunoască modalităţ</w:t>
      </w:r>
      <w:r>
        <w:t>i de gestionare/administrare a banilor</w:t>
      </w:r>
    </w:p>
    <w:p w:rsidR="008D7DE7" w:rsidRDefault="00491BB5" w:rsidP="00984F05">
      <w:r>
        <w:t xml:space="preserve">2.3. </w:t>
      </w:r>
      <w:r w:rsidR="00887A0C">
        <w:t>Să utilizeze operaţ</w:t>
      </w:r>
      <w:r w:rsidR="00EF0A07">
        <w:t>ii</w:t>
      </w:r>
      <w:r w:rsidR="008D7DE7">
        <w:t>le</w:t>
      </w:r>
      <w:r w:rsidR="00EF0A07">
        <w:t xml:space="preserve"> aritmetice</w:t>
      </w:r>
      <w:r w:rsidR="00887A0C">
        <w:t xml:space="preserve"> pentru înţelegerea unor tranzacţ</w:t>
      </w:r>
      <w:r w:rsidR="008D7DE7">
        <w:t>ii financiare simple</w:t>
      </w:r>
    </w:p>
    <w:p w:rsidR="008D7DE7" w:rsidRDefault="00887A0C" w:rsidP="00984F05">
      <w:r>
        <w:t>3.2. Să utilizeze mijloacele şi tehnicile bancare în activităţile propuse la clasă</w:t>
      </w:r>
    </w:p>
    <w:p w:rsidR="00491BB5" w:rsidRDefault="00887A0C" w:rsidP="00984F05">
      <w:r>
        <w:t>4.2. Să identifice modalităţ</w:t>
      </w:r>
      <w:r w:rsidR="008D7DE7">
        <w:t>i de gestionare a banilor</w:t>
      </w:r>
    </w:p>
    <w:p w:rsidR="00491BB5" w:rsidRPr="008C6089" w:rsidRDefault="00491BB5" w:rsidP="00984F05"/>
    <w:p w:rsidR="00775D37" w:rsidRPr="008C6089" w:rsidRDefault="009A43CE" w:rsidP="00775D37">
      <w:pPr>
        <w:rPr>
          <w:b/>
        </w:rPr>
      </w:pPr>
      <w:r>
        <w:rPr>
          <w:b/>
        </w:rPr>
        <w:t>Limba şi literatura română</w:t>
      </w:r>
      <w:r w:rsidR="00775D37" w:rsidRPr="008C6089">
        <w:rPr>
          <w:b/>
        </w:rPr>
        <w:t xml:space="preserve">: </w:t>
      </w:r>
    </w:p>
    <w:p w:rsidR="00775D37" w:rsidRPr="008C6089" w:rsidRDefault="00775D37" w:rsidP="00775D37"/>
    <w:p w:rsidR="00E67723" w:rsidRDefault="00E67723" w:rsidP="00775D37">
      <w:r>
        <w:t>2.2</w:t>
      </w:r>
      <w:r w:rsidR="001E093D">
        <w:t xml:space="preserve">. </w:t>
      </w:r>
      <w:r w:rsidR="00AC158D">
        <w:t>Relatarea unei întâmplări imaginate pe baza unor întrebă</w:t>
      </w:r>
      <w:r>
        <w:t>ri de sprijin</w:t>
      </w:r>
    </w:p>
    <w:p w:rsidR="00775D37" w:rsidRDefault="00775D37" w:rsidP="00775D37">
      <w:r w:rsidRPr="008C6089">
        <w:t xml:space="preserve">2.4. </w:t>
      </w:r>
      <w:r w:rsidR="00AC158D">
        <w:t>Iniţierea şi menţinerea unei interacţiuni în vederea rezolvă</w:t>
      </w:r>
      <w:r w:rsidR="00E67723">
        <w:t>rii de probleme individuale sau de grup</w:t>
      </w:r>
    </w:p>
    <w:p w:rsidR="00E67723" w:rsidRPr="008C6089" w:rsidRDefault="00E67723" w:rsidP="00775D37">
      <w:r>
        <w:t>2.5. Manifestarea interesului</w:t>
      </w:r>
      <w:r w:rsidR="00AC158D">
        <w:t xml:space="preserve"> pentru participarea la interacţ</w:t>
      </w:r>
      <w:r>
        <w:t>iuni orale</w:t>
      </w:r>
    </w:p>
    <w:p w:rsidR="00775D37" w:rsidRDefault="00AB6C0F" w:rsidP="00984F05">
      <w:r>
        <w:t>4</w:t>
      </w:r>
      <w:r w:rsidR="00775D37" w:rsidRPr="008C6089">
        <w:t>.</w:t>
      </w:r>
      <w:r w:rsidR="00E67723">
        <w:t>5</w:t>
      </w:r>
      <w:r w:rsidR="00775D37" w:rsidRPr="008C6089">
        <w:t xml:space="preserve">. </w:t>
      </w:r>
      <w:r w:rsidR="00E67723">
        <w:t>Manifestarea inte</w:t>
      </w:r>
      <w:r w:rsidR="00AC158D">
        <w:t>resului</w:t>
      </w:r>
      <w:r w:rsidR="00E67723">
        <w:t xml:space="preserve"> pentru r</w:t>
      </w:r>
      <w:r w:rsidR="00AC158D">
        <w:t>edactarea de texte informative şi funcţ</w:t>
      </w:r>
      <w:r w:rsidR="00E67723">
        <w:t>ionale</w:t>
      </w:r>
    </w:p>
    <w:p w:rsidR="004975A0" w:rsidRDefault="004975A0" w:rsidP="00984F05"/>
    <w:p w:rsidR="004975A0" w:rsidRDefault="00AC158D" w:rsidP="00984F05">
      <w:pPr>
        <w:rPr>
          <w:b/>
        </w:rPr>
      </w:pPr>
      <w:r>
        <w:rPr>
          <w:b/>
        </w:rPr>
        <w:lastRenderedPageBreak/>
        <w:t>Matematică</w:t>
      </w:r>
      <w:r w:rsidR="004975A0">
        <w:rPr>
          <w:b/>
        </w:rPr>
        <w:t>:</w:t>
      </w:r>
    </w:p>
    <w:p w:rsidR="004975A0" w:rsidRDefault="004975A0" w:rsidP="00984F05"/>
    <w:p w:rsidR="008D7DE7" w:rsidRDefault="008D7DE7" w:rsidP="008D7DE7">
      <w:r>
        <w:t xml:space="preserve">2.4. Efectuarea de adunări </w:t>
      </w:r>
      <w:r w:rsidR="00AC158D">
        <w:t>şi scă</w:t>
      </w:r>
      <w:r w:rsidR="00E67723">
        <w:t xml:space="preserve">deri </w:t>
      </w:r>
      <w:r>
        <w:t>de numere naturale</w:t>
      </w:r>
      <w:r w:rsidR="00AC158D">
        <w:t xml:space="preserve"> î</w:t>
      </w:r>
      <w:r w:rsidR="00E67723">
        <w:t xml:space="preserve">n </w:t>
      </w:r>
      <w:proofErr w:type="spellStart"/>
      <w:r w:rsidR="00E67723">
        <w:t>concentrul</w:t>
      </w:r>
      <w:proofErr w:type="spellEnd"/>
      <w:r w:rsidR="00E67723">
        <w:t xml:space="preserve"> 0 - 1 000 </w:t>
      </w:r>
      <w:proofErr w:type="spellStart"/>
      <w:r w:rsidR="00E67723">
        <w:t>000</w:t>
      </w:r>
      <w:proofErr w:type="spellEnd"/>
    </w:p>
    <w:p w:rsidR="00E67723" w:rsidRDefault="00AC158D" w:rsidP="008D7DE7">
      <w:r>
        <w:t>2.5. Efectuarea de înmulţ</w:t>
      </w:r>
      <w:r w:rsidR="00E67723">
        <w:t xml:space="preserve">iri de numere </w:t>
      </w:r>
      <w:r>
        <w:t>naturale î</w:t>
      </w:r>
      <w:r w:rsidR="00E67723">
        <w:t xml:space="preserve">n </w:t>
      </w:r>
      <w:proofErr w:type="spellStart"/>
      <w:r w:rsidR="00E67723">
        <w:t>concentrul</w:t>
      </w:r>
      <w:proofErr w:type="spellEnd"/>
      <w:r w:rsidR="00E67723">
        <w:t xml:space="preserve"> 0 - 1 000 </w:t>
      </w:r>
      <w:proofErr w:type="spellStart"/>
      <w:r w:rsidR="00E67723">
        <w:t>000</w:t>
      </w:r>
      <w:proofErr w:type="spellEnd"/>
    </w:p>
    <w:p w:rsidR="008D7DE7" w:rsidRDefault="008D7DE7" w:rsidP="008D7DE7">
      <w:r>
        <w:t xml:space="preserve">3.1. Localizarea unor obiecte în spaţiu şi </w:t>
      </w:r>
      <w:r w:rsidR="00AC158D">
        <w:t>a unor simboluri în diverse reprezentă</w:t>
      </w:r>
      <w:r w:rsidR="00E67723">
        <w:t>ri</w:t>
      </w:r>
    </w:p>
    <w:p w:rsidR="008D7DE7" w:rsidRDefault="00AC158D" w:rsidP="008D7DE7">
      <w:pPr>
        <w:tabs>
          <w:tab w:val="left" w:pos="2919"/>
        </w:tabs>
      </w:pPr>
      <w:r>
        <w:t>4.2. Operarea cu unităţi de măsură</w:t>
      </w:r>
      <w:r w:rsidR="002B2E73">
        <w:t xml:space="preserve"> st</w:t>
      </w:r>
      <w:r>
        <w:t>andardizate, folosind transformă</w:t>
      </w:r>
      <w:r w:rsidR="002B2E73">
        <w:t>ri</w:t>
      </w:r>
    </w:p>
    <w:p w:rsidR="00775D37" w:rsidRPr="008C6089" w:rsidRDefault="008D7DE7" w:rsidP="008D7DE7">
      <w:pPr>
        <w:tabs>
          <w:tab w:val="left" w:pos="2919"/>
        </w:tabs>
      </w:pPr>
      <w:r>
        <w:tab/>
      </w:r>
    </w:p>
    <w:p w:rsidR="0021588E" w:rsidRPr="008C6089" w:rsidRDefault="009A43CE" w:rsidP="00984F05">
      <w:pPr>
        <w:rPr>
          <w:b/>
        </w:rPr>
      </w:pPr>
      <w:r>
        <w:rPr>
          <w:b/>
        </w:rPr>
        <w:t>Educaţie civică</w:t>
      </w:r>
      <w:r w:rsidR="00984F05" w:rsidRPr="008C6089">
        <w:rPr>
          <w:b/>
        </w:rPr>
        <w:t>:</w:t>
      </w:r>
    </w:p>
    <w:p w:rsidR="004B4567" w:rsidRPr="008C6089" w:rsidRDefault="004B4567" w:rsidP="00984F05"/>
    <w:p w:rsidR="00984F05" w:rsidRPr="008C6089" w:rsidRDefault="0023023D" w:rsidP="00984F05">
      <w:pPr>
        <w:rPr>
          <w:b/>
        </w:rPr>
      </w:pPr>
      <w:r>
        <w:t xml:space="preserve">3.1. </w:t>
      </w:r>
      <w:r w:rsidR="00EA4241">
        <w:t>Relaţionarea pozitivă cu ceilalţ</w:t>
      </w:r>
      <w:r>
        <w:t xml:space="preserve">i, </w:t>
      </w:r>
      <w:r w:rsidR="00C37AE1">
        <w:t>î</w:t>
      </w:r>
      <w:r w:rsidR="00AB6C0F">
        <w:t>n rezolvarea unor sarcini simple de lucru</w:t>
      </w:r>
      <w:r w:rsidR="00984F05" w:rsidRPr="008C6089">
        <w:rPr>
          <w:b/>
        </w:rPr>
        <w:t xml:space="preserve"> </w:t>
      </w:r>
    </w:p>
    <w:p w:rsidR="004B4567" w:rsidRPr="008C6089" w:rsidRDefault="00C37AE1" w:rsidP="00AD0755">
      <w:r>
        <w:t>3.2. Participarea la ac</w:t>
      </w:r>
      <w:r w:rsidR="00EA4241">
        <w:t>tivităţi care promovează</w:t>
      </w:r>
      <w:r w:rsidR="0023023D">
        <w:t xml:space="preserve"> drepturile universale ale copilului</w:t>
      </w:r>
    </w:p>
    <w:p w:rsidR="00775D37" w:rsidRPr="008C6089" w:rsidRDefault="00775D37" w:rsidP="00AD0755"/>
    <w:p w:rsidR="00746165" w:rsidRPr="008C6089" w:rsidRDefault="00746165" w:rsidP="00DE5CAD">
      <w:pPr>
        <w:jc w:val="both"/>
        <w:rPr>
          <w:rFonts w:eastAsia="Arial Unicode MS"/>
        </w:rPr>
      </w:pPr>
      <w:r w:rsidRPr="008C6089">
        <w:rPr>
          <w:rFonts w:eastAsia="Arial Unicode MS"/>
          <w:b/>
        </w:rPr>
        <w:t>Obiectiv fundamental:</w:t>
      </w:r>
      <w:r w:rsidRPr="008C6089">
        <w:rPr>
          <w:rFonts w:eastAsia="Arial Unicode MS"/>
        </w:rPr>
        <w:t xml:space="preserve"> </w:t>
      </w:r>
      <w:r w:rsidR="00341D35" w:rsidRPr="008C6089">
        <w:rPr>
          <w:rFonts w:eastAsia="Arial Unicode MS"/>
        </w:rPr>
        <w:t xml:space="preserve"> </w:t>
      </w:r>
      <w:r w:rsidRPr="008C6089">
        <w:rPr>
          <w:rFonts w:eastAsia="Arial Unicode MS"/>
        </w:rPr>
        <w:t>Formarea</w:t>
      </w:r>
      <w:r w:rsidR="00887A0C">
        <w:rPr>
          <w:rFonts w:eastAsia="Arial Unicode MS"/>
        </w:rPr>
        <w:t xml:space="preserve"> şi dezvoltarea unor deprinderi şi abilităţ</w:t>
      </w:r>
      <w:r w:rsidR="00EF0A07">
        <w:rPr>
          <w:rFonts w:eastAsia="Arial Unicode MS"/>
        </w:rPr>
        <w:t xml:space="preserve">i de utilizare a </w:t>
      </w:r>
      <w:r w:rsidR="00887A0C">
        <w:rPr>
          <w:rFonts w:eastAsia="Arial Unicode MS"/>
        </w:rPr>
        <w:t>mijloacelor ş</w:t>
      </w:r>
      <w:r w:rsidR="00EF0A07">
        <w:rPr>
          <w:rFonts w:eastAsia="Arial Unicode MS"/>
        </w:rPr>
        <w:t>i tehnicilor bancare</w:t>
      </w:r>
      <w:r w:rsidRPr="008C6089">
        <w:rPr>
          <w:rFonts w:eastAsia="Arial Unicode MS"/>
        </w:rPr>
        <w:t xml:space="preserve">;                                                                    </w:t>
      </w:r>
    </w:p>
    <w:p w:rsidR="00841583" w:rsidRDefault="00841583" w:rsidP="0023023D">
      <w:pPr>
        <w:jc w:val="both"/>
        <w:rPr>
          <w:rFonts w:eastAsia="Arial Unicode MS"/>
          <w:b/>
        </w:rPr>
      </w:pPr>
    </w:p>
    <w:p w:rsidR="00EA4241" w:rsidRDefault="00EA4241" w:rsidP="0023023D">
      <w:pPr>
        <w:jc w:val="both"/>
        <w:rPr>
          <w:rFonts w:eastAsia="Arial Unicode MS"/>
          <w:b/>
        </w:rPr>
      </w:pPr>
    </w:p>
    <w:p w:rsidR="0023023D" w:rsidRPr="00A97EC3" w:rsidRDefault="0023023D" w:rsidP="0023023D">
      <w:pPr>
        <w:jc w:val="both"/>
        <w:rPr>
          <w:rFonts w:eastAsia="Arial Unicode MS"/>
          <w:b/>
        </w:rPr>
      </w:pPr>
      <w:r w:rsidRPr="00A97EC3">
        <w:rPr>
          <w:rFonts w:eastAsia="Arial Unicode MS"/>
          <w:b/>
        </w:rPr>
        <w:t>Obiective operaţionale:</w:t>
      </w:r>
    </w:p>
    <w:p w:rsidR="0023023D" w:rsidRPr="00A97EC3" w:rsidRDefault="0023023D" w:rsidP="0023023D">
      <w:pPr>
        <w:tabs>
          <w:tab w:val="left" w:pos="709"/>
        </w:tabs>
        <w:jc w:val="both"/>
        <w:rPr>
          <w:i/>
        </w:rPr>
      </w:pPr>
      <w:r w:rsidRPr="00A97EC3">
        <w:rPr>
          <w:rFonts w:eastAsia="Arial Unicode MS"/>
          <w:b/>
        </w:rPr>
        <w:t xml:space="preserve">         </w:t>
      </w:r>
      <w:r w:rsidRPr="00A97EC3">
        <w:rPr>
          <w:rFonts w:eastAsia="Arial Unicode MS"/>
        </w:rPr>
        <w:t xml:space="preserve">   </w:t>
      </w:r>
      <w:r w:rsidRPr="00A97EC3">
        <w:rPr>
          <w:i/>
        </w:rPr>
        <w:t>a) cognitiv-formative :</w:t>
      </w:r>
    </w:p>
    <w:p w:rsidR="0023023D" w:rsidRPr="00A97EC3" w:rsidRDefault="0023023D" w:rsidP="0023023D">
      <w:pPr>
        <w:tabs>
          <w:tab w:val="left" w:pos="1418"/>
        </w:tabs>
        <w:jc w:val="both"/>
      </w:pPr>
      <w:r w:rsidRPr="00A97EC3">
        <w:tab/>
        <w:t xml:space="preserve"> O</w:t>
      </w:r>
      <w:r w:rsidRPr="00A97EC3">
        <w:softHyphen/>
      </w:r>
      <w:r w:rsidRPr="00A97EC3">
        <w:rPr>
          <w:vertAlign w:val="subscript"/>
        </w:rPr>
        <w:softHyphen/>
        <w:t>1</w:t>
      </w:r>
      <w:r w:rsidRPr="00A97EC3">
        <w:t xml:space="preserve"> - </w:t>
      </w:r>
      <w:r>
        <w:t>să</w:t>
      </w:r>
      <w:r w:rsidR="00EA4241">
        <w:t xml:space="preserve"> definească procesul de vânzare - cumpă</w:t>
      </w:r>
      <w:r>
        <w:t>rare;</w:t>
      </w:r>
      <w:r w:rsidRPr="00A97EC3">
        <w:t xml:space="preserve">    </w:t>
      </w:r>
    </w:p>
    <w:p w:rsidR="0023023D" w:rsidRPr="00A97EC3" w:rsidRDefault="0023023D" w:rsidP="0023023D">
      <w:pPr>
        <w:jc w:val="both"/>
      </w:pPr>
      <w:r w:rsidRPr="00A97EC3">
        <w:tab/>
      </w:r>
      <w:r w:rsidRPr="00A97EC3">
        <w:tab/>
        <w:t xml:space="preserve"> O</w:t>
      </w:r>
      <w:r w:rsidRPr="00A97EC3">
        <w:rPr>
          <w:vertAlign w:val="subscript"/>
        </w:rPr>
        <w:t>2</w:t>
      </w:r>
      <w:r>
        <w:t xml:space="preserve"> - să </w:t>
      </w:r>
      <w:r w:rsidR="00EA4241">
        <w:t>identifice bancnotele şi monedele româneş</w:t>
      </w:r>
      <w:r>
        <w:t>ti</w:t>
      </w:r>
      <w:r w:rsidRPr="00A97EC3">
        <w:t>;</w:t>
      </w:r>
    </w:p>
    <w:p w:rsidR="0023023D" w:rsidRPr="00A97EC3" w:rsidRDefault="0023023D" w:rsidP="0023023D">
      <w:pPr>
        <w:jc w:val="both"/>
      </w:pPr>
      <w:r>
        <w:tab/>
      </w:r>
      <w:r>
        <w:tab/>
      </w:r>
      <w:r w:rsidRPr="00A97EC3">
        <w:t xml:space="preserve"> O</w:t>
      </w:r>
      <w:r>
        <w:rPr>
          <w:vertAlign w:val="subscript"/>
        </w:rPr>
        <w:t>3</w:t>
      </w:r>
      <w:r>
        <w:t xml:space="preserve"> - să </w:t>
      </w:r>
      <w:r w:rsidR="00EA4241">
        <w:t>manevreze bani româneş</w:t>
      </w:r>
      <w:r>
        <w:t>ti reali</w:t>
      </w:r>
      <w:r w:rsidRPr="00A97EC3">
        <w:t>;</w:t>
      </w:r>
    </w:p>
    <w:p w:rsidR="0023023D" w:rsidRDefault="0023023D" w:rsidP="0023023D">
      <w:pPr>
        <w:jc w:val="both"/>
      </w:pPr>
      <w:r w:rsidRPr="00A97EC3">
        <w:tab/>
      </w:r>
      <w:r w:rsidRPr="00A97EC3">
        <w:tab/>
        <w:t xml:space="preserve"> O</w:t>
      </w:r>
      <w:r>
        <w:rPr>
          <w:vertAlign w:val="subscript"/>
        </w:rPr>
        <w:t>4</w:t>
      </w:r>
      <w:r w:rsidRPr="00A97EC3">
        <w:t xml:space="preserve"> -</w:t>
      </w:r>
      <w:r>
        <w:t xml:space="preserve"> să numere bani reali;</w:t>
      </w:r>
    </w:p>
    <w:p w:rsidR="0023023D" w:rsidRPr="00B734C4" w:rsidRDefault="0023023D" w:rsidP="0023023D">
      <w:pPr>
        <w:jc w:val="both"/>
      </w:pPr>
      <w:r>
        <w:tab/>
      </w:r>
      <w:r>
        <w:tab/>
        <w:t xml:space="preserve"> O</w:t>
      </w:r>
      <w:r>
        <w:rPr>
          <w:vertAlign w:val="subscript"/>
        </w:rPr>
        <w:t xml:space="preserve">5 </w:t>
      </w:r>
      <w:r>
        <w:t xml:space="preserve">- să </w:t>
      </w:r>
      <w:r w:rsidR="00EA4241">
        <w:t>alcătuiască</w:t>
      </w:r>
      <w:r>
        <w:t xml:space="preserve"> monetarul </w:t>
      </w:r>
      <w:r w:rsidR="00EA4241">
        <w:t>banilor aflaţi î</w:t>
      </w:r>
      <w:r>
        <w:t>n gestiune</w:t>
      </w:r>
      <w:r w:rsidRPr="00A97EC3">
        <w:t>;</w:t>
      </w:r>
    </w:p>
    <w:p w:rsidR="0023023D" w:rsidRDefault="0023023D" w:rsidP="0023023D">
      <w:pPr>
        <w:jc w:val="both"/>
      </w:pPr>
      <w:r w:rsidRPr="00A97EC3">
        <w:tab/>
      </w:r>
      <w:r w:rsidRPr="00A97EC3">
        <w:tab/>
        <w:t xml:space="preserve"> O</w:t>
      </w:r>
      <w:r>
        <w:rPr>
          <w:vertAlign w:val="subscript"/>
        </w:rPr>
        <w:t>6</w:t>
      </w:r>
      <w:r>
        <w:t xml:space="preserve"> - să </w:t>
      </w:r>
      <w:r w:rsidR="00EA4241">
        <w:t>efectueze cumpărături î</w:t>
      </w:r>
      <w:r>
        <w:t>n cadrul unui joc financiar;</w:t>
      </w:r>
    </w:p>
    <w:p w:rsidR="0023023D" w:rsidRPr="00E11FEA" w:rsidRDefault="0023023D" w:rsidP="0023023D">
      <w:pPr>
        <w:jc w:val="both"/>
        <w:rPr>
          <w:vertAlign w:val="subscript"/>
        </w:rPr>
      </w:pPr>
      <w:r>
        <w:rPr>
          <w:vertAlign w:val="subscript"/>
        </w:rPr>
        <w:t xml:space="preserve"> </w:t>
      </w:r>
    </w:p>
    <w:p w:rsidR="0023023D" w:rsidRPr="00A97EC3" w:rsidRDefault="0023023D" w:rsidP="0023023D">
      <w:pPr>
        <w:jc w:val="both"/>
        <w:rPr>
          <w:i/>
        </w:rPr>
      </w:pPr>
      <w:r w:rsidRPr="00A97EC3">
        <w:tab/>
      </w:r>
      <w:r w:rsidRPr="00A97EC3">
        <w:rPr>
          <w:i/>
        </w:rPr>
        <w:t xml:space="preserve"> b) afective:</w:t>
      </w:r>
    </w:p>
    <w:p w:rsidR="0023023D" w:rsidRDefault="0023023D" w:rsidP="0023023D">
      <w:pPr>
        <w:jc w:val="both"/>
      </w:pPr>
      <w:r w:rsidRPr="00A97EC3">
        <w:t xml:space="preserve">  </w:t>
      </w:r>
      <w:r w:rsidRPr="00A97EC3">
        <w:tab/>
        <w:t xml:space="preserve"> </w:t>
      </w:r>
      <w:r w:rsidRPr="00A97EC3">
        <w:tab/>
        <w:t xml:space="preserve"> O</w:t>
      </w:r>
      <w:r>
        <w:rPr>
          <w:vertAlign w:val="subscript"/>
        </w:rPr>
        <w:t>7</w:t>
      </w:r>
      <w:r w:rsidRPr="00A97EC3">
        <w:t xml:space="preserve"> </w:t>
      </w:r>
      <w:r w:rsidR="00EA4241">
        <w:t>-</w:t>
      </w:r>
      <w:r w:rsidRPr="00A97EC3">
        <w:t xml:space="preserve"> să participe cu interes la lecţie;</w:t>
      </w:r>
    </w:p>
    <w:p w:rsidR="0023023D" w:rsidRPr="00A97EC3" w:rsidRDefault="0023023D" w:rsidP="0023023D">
      <w:pPr>
        <w:jc w:val="both"/>
      </w:pPr>
    </w:p>
    <w:p w:rsidR="0023023D" w:rsidRPr="00A97EC3" w:rsidRDefault="0023023D" w:rsidP="0023023D">
      <w:pPr>
        <w:jc w:val="both"/>
        <w:rPr>
          <w:i/>
        </w:rPr>
      </w:pPr>
      <w:r w:rsidRPr="00A97EC3">
        <w:rPr>
          <w:i/>
        </w:rPr>
        <w:tab/>
        <w:t xml:space="preserve"> c) </w:t>
      </w:r>
      <w:proofErr w:type="spellStart"/>
      <w:r w:rsidRPr="00A97EC3">
        <w:rPr>
          <w:i/>
        </w:rPr>
        <w:t>psiho-motrice</w:t>
      </w:r>
      <w:proofErr w:type="spellEnd"/>
      <w:r w:rsidRPr="00A97EC3">
        <w:rPr>
          <w:i/>
        </w:rPr>
        <w:t>:</w:t>
      </w:r>
    </w:p>
    <w:p w:rsidR="0023023D" w:rsidRPr="00A97EC3" w:rsidRDefault="0023023D" w:rsidP="0023023D">
      <w:pPr>
        <w:jc w:val="both"/>
      </w:pPr>
      <w:r w:rsidRPr="00A97EC3">
        <w:tab/>
      </w:r>
      <w:r w:rsidRPr="00A97EC3">
        <w:tab/>
        <w:t xml:space="preserve"> O</w:t>
      </w:r>
      <w:r>
        <w:rPr>
          <w:vertAlign w:val="subscript"/>
        </w:rPr>
        <w:t>8</w:t>
      </w:r>
      <w:r w:rsidR="00EA4241">
        <w:t xml:space="preserve"> -</w:t>
      </w:r>
      <w:r w:rsidRPr="00A97EC3">
        <w:t xml:space="preserve"> să menţi</w:t>
      </w:r>
      <w:r>
        <w:t>nă o poziţie corectă în timpul scrisului</w:t>
      </w:r>
      <w:r w:rsidRPr="00A97EC3">
        <w:t>;</w:t>
      </w:r>
    </w:p>
    <w:p w:rsidR="0023023D" w:rsidRPr="00A97EC3" w:rsidRDefault="0023023D" w:rsidP="0023023D">
      <w:pPr>
        <w:jc w:val="both"/>
      </w:pPr>
      <w:r w:rsidRPr="00A97EC3">
        <w:tab/>
      </w:r>
      <w:r w:rsidRPr="00A97EC3">
        <w:tab/>
        <w:t xml:space="preserve"> O</w:t>
      </w:r>
      <w:r>
        <w:rPr>
          <w:vertAlign w:val="subscript"/>
        </w:rPr>
        <w:t>9</w:t>
      </w:r>
      <w:r w:rsidR="00EA4241">
        <w:t xml:space="preserve"> -</w:t>
      </w:r>
      <w:r w:rsidRPr="00A97EC3">
        <w:t xml:space="preserve"> să </w:t>
      </w:r>
      <w:r>
        <w:t>folosească în mod corect materialele de lucru pentru realizarea</w:t>
      </w:r>
      <w:r w:rsidR="00841583">
        <w:t xml:space="preserve"> jocului didactic</w:t>
      </w:r>
    </w:p>
    <w:p w:rsidR="004B4567" w:rsidRPr="008C6089" w:rsidRDefault="004B4567" w:rsidP="00AD0755"/>
    <w:p w:rsidR="00C37AE1" w:rsidRDefault="00AE26B1" w:rsidP="00E40E7C">
      <w:pPr>
        <w:rPr>
          <w:rFonts w:eastAsia="Arial Unicode MS"/>
          <w:b/>
        </w:rPr>
      </w:pPr>
      <w:r w:rsidRPr="008C6089">
        <w:t xml:space="preserve"> </w:t>
      </w:r>
      <w:r w:rsidR="00E40E7C" w:rsidRPr="008C6089">
        <w:rPr>
          <w:rFonts w:eastAsia="Arial Unicode MS"/>
          <w:b/>
        </w:rPr>
        <w:t>Strategii didactice:</w:t>
      </w:r>
    </w:p>
    <w:p w:rsidR="00E40E7C" w:rsidRPr="008C6089" w:rsidRDefault="00E40E7C" w:rsidP="00E40E7C">
      <w:pPr>
        <w:rPr>
          <w:rFonts w:eastAsia="Arial Unicode MS"/>
        </w:rPr>
      </w:pPr>
      <w:r w:rsidRPr="008C6089">
        <w:rPr>
          <w:rFonts w:eastAsia="Arial Unicode MS"/>
          <w:b/>
        </w:rPr>
        <w:t xml:space="preserve"> </w:t>
      </w:r>
    </w:p>
    <w:p w:rsidR="00E40E7C" w:rsidRPr="008C6089" w:rsidRDefault="00E40E7C" w:rsidP="00E40E7C">
      <w:pPr>
        <w:numPr>
          <w:ilvl w:val="0"/>
          <w:numId w:val="24"/>
        </w:numPr>
        <w:jc w:val="both"/>
        <w:rPr>
          <w:rFonts w:eastAsia="Arial Unicode MS"/>
        </w:rPr>
      </w:pPr>
      <w:r w:rsidRPr="008C6089">
        <w:rPr>
          <w:rFonts w:eastAsia="Arial Unicode MS"/>
          <w:b/>
        </w:rPr>
        <w:t xml:space="preserve">Metode şi procedee: </w:t>
      </w:r>
      <w:r w:rsidR="00BD293A" w:rsidRPr="008C6089">
        <w:rPr>
          <w:rFonts w:eastAsia="Arial Unicode MS"/>
        </w:rPr>
        <w:t>demonstraţia</w:t>
      </w:r>
      <w:r w:rsidRPr="008C6089">
        <w:rPr>
          <w:rFonts w:eastAsia="Arial Unicode MS"/>
        </w:rPr>
        <w:t>,</w:t>
      </w:r>
      <w:r w:rsidRPr="008C6089">
        <w:rPr>
          <w:rFonts w:eastAsia="Arial Unicode MS"/>
          <w:b/>
        </w:rPr>
        <w:t xml:space="preserve"> </w:t>
      </w:r>
      <w:r w:rsidRPr="008C6089">
        <w:rPr>
          <w:rFonts w:eastAsia="Arial Unicode MS"/>
        </w:rPr>
        <w:t>conversaţia, explicaţia, exerciţiul, jocul didactic;</w:t>
      </w:r>
    </w:p>
    <w:p w:rsidR="00E40E7C" w:rsidRPr="008C6089" w:rsidRDefault="00E40E7C" w:rsidP="00E40E7C">
      <w:pPr>
        <w:numPr>
          <w:ilvl w:val="0"/>
          <w:numId w:val="24"/>
        </w:numPr>
        <w:jc w:val="both"/>
        <w:rPr>
          <w:rFonts w:eastAsia="Arial Unicode MS"/>
        </w:rPr>
      </w:pPr>
      <w:r w:rsidRPr="008C6089">
        <w:rPr>
          <w:rFonts w:eastAsia="Arial Unicode MS"/>
          <w:b/>
        </w:rPr>
        <w:lastRenderedPageBreak/>
        <w:t>Mijloace de învăţământ:</w:t>
      </w:r>
      <w:r w:rsidRPr="008C6089">
        <w:rPr>
          <w:rFonts w:eastAsia="Arial Unicode MS"/>
        </w:rPr>
        <w:t xml:space="preserve"> </w:t>
      </w:r>
      <w:r w:rsidR="00BD293A" w:rsidRPr="008C6089">
        <w:rPr>
          <w:rFonts w:eastAsia="Arial Unicode MS"/>
        </w:rPr>
        <w:t>ca</w:t>
      </w:r>
      <w:r w:rsidR="008D7DE7">
        <w:rPr>
          <w:rFonts w:eastAsia="Arial Unicode MS"/>
        </w:rPr>
        <w:t>iete, manuale, foi bancare, bani, produse de papet</w:t>
      </w:r>
      <w:r w:rsidR="00887A0C">
        <w:rPr>
          <w:rFonts w:eastAsia="Arial Unicode MS"/>
        </w:rPr>
        <w:t>ă</w:t>
      </w:r>
      <w:r w:rsidR="008D7DE7">
        <w:rPr>
          <w:rFonts w:eastAsia="Arial Unicode MS"/>
        </w:rPr>
        <w:t>rie, etichete</w:t>
      </w:r>
      <w:r w:rsidR="00841583">
        <w:rPr>
          <w:rFonts w:eastAsia="Arial Unicode MS"/>
        </w:rPr>
        <w:t>, cadouri</w:t>
      </w:r>
      <w:r w:rsidRPr="008C6089">
        <w:rPr>
          <w:rFonts w:eastAsia="Arial Unicode MS"/>
        </w:rPr>
        <w:t>;</w:t>
      </w:r>
    </w:p>
    <w:p w:rsidR="00E40E7C" w:rsidRPr="008C6089" w:rsidRDefault="00E40E7C" w:rsidP="00E40E7C">
      <w:pPr>
        <w:numPr>
          <w:ilvl w:val="0"/>
          <w:numId w:val="24"/>
        </w:numPr>
        <w:jc w:val="both"/>
        <w:rPr>
          <w:rFonts w:eastAsia="Arial Unicode MS"/>
        </w:rPr>
      </w:pPr>
      <w:r w:rsidRPr="008C6089">
        <w:rPr>
          <w:rFonts w:eastAsia="Arial Unicode MS"/>
          <w:b/>
        </w:rPr>
        <w:t xml:space="preserve">Forme de organizare: </w:t>
      </w:r>
      <w:r w:rsidR="00DE7D49">
        <w:rPr>
          <w:rFonts w:eastAsia="Arial Unicode MS"/>
        </w:rPr>
        <w:t xml:space="preserve">frontal, individual, pe echipe </w:t>
      </w:r>
    </w:p>
    <w:p w:rsidR="00DE7D49" w:rsidRDefault="00DE7D49" w:rsidP="00E40E7C">
      <w:pPr>
        <w:jc w:val="both"/>
        <w:rPr>
          <w:rFonts w:eastAsia="Arial Unicode MS"/>
        </w:rPr>
      </w:pPr>
    </w:p>
    <w:p w:rsidR="00E40E7C" w:rsidRPr="008C6089" w:rsidRDefault="00841583" w:rsidP="00E40E7C">
      <w:pPr>
        <w:jc w:val="both"/>
        <w:rPr>
          <w:rFonts w:eastAsia="Arial Unicode MS"/>
        </w:rPr>
      </w:pPr>
      <w:r>
        <w:rPr>
          <w:rFonts w:eastAsia="Arial Unicode MS"/>
        </w:rPr>
        <w:t>Nr. de elevi: 31</w:t>
      </w:r>
    </w:p>
    <w:p w:rsidR="00E40E7C" w:rsidRPr="008C6089" w:rsidRDefault="00E40E7C" w:rsidP="00E40E7C">
      <w:pPr>
        <w:jc w:val="both"/>
        <w:rPr>
          <w:rFonts w:eastAsia="Arial Unicode MS"/>
        </w:rPr>
      </w:pPr>
      <w:r w:rsidRPr="008C6089">
        <w:rPr>
          <w:rFonts w:eastAsia="Arial Unicode MS"/>
        </w:rPr>
        <w:t>Timp de lucru: 50 minute</w:t>
      </w:r>
    </w:p>
    <w:p w:rsidR="00E40E7C" w:rsidRPr="008C6089" w:rsidRDefault="00E40E7C" w:rsidP="00E40E7C">
      <w:pPr>
        <w:jc w:val="both"/>
        <w:rPr>
          <w:rFonts w:eastAsia="Arial Unicode MS"/>
        </w:rPr>
      </w:pPr>
    </w:p>
    <w:p w:rsidR="00C37AE1" w:rsidRDefault="00E40E7C" w:rsidP="00E40E7C">
      <w:pPr>
        <w:ind w:left="900" w:hanging="900"/>
        <w:rPr>
          <w:rFonts w:eastAsia="Arial Unicode MS"/>
        </w:rPr>
      </w:pPr>
      <w:r w:rsidRPr="008C6089">
        <w:rPr>
          <w:rFonts w:eastAsia="Arial Unicode MS"/>
          <w:b/>
        </w:rPr>
        <w:t xml:space="preserve">Bibliografie: </w:t>
      </w:r>
      <w:r w:rsidRPr="008C6089">
        <w:rPr>
          <w:rFonts w:eastAsia="Arial Unicode MS"/>
        </w:rPr>
        <w:t xml:space="preserve"> </w:t>
      </w:r>
    </w:p>
    <w:p w:rsidR="00E40E7C" w:rsidRPr="008C6089" w:rsidRDefault="00887A0C" w:rsidP="00C37AE1">
      <w:pPr>
        <w:rPr>
          <w:rFonts w:eastAsia="Arial Unicode MS"/>
        </w:rPr>
      </w:pPr>
      <w:r>
        <w:rPr>
          <w:rFonts w:eastAsia="Arial Unicode MS"/>
        </w:rPr>
        <w:t xml:space="preserve">Ligia Georgescu </w:t>
      </w:r>
      <w:proofErr w:type="spellStart"/>
      <w:r>
        <w:rPr>
          <w:rFonts w:eastAsia="Arial Unicode MS"/>
        </w:rPr>
        <w:t>Goloşoiu</w:t>
      </w:r>
      <w:proofErr w:type="spellEnd"/>
      <w:r>
        <w:rPr>
          <w:rFonts w:eastAsia="Arial Unicode MS"/>
        </w:rPr>
        <w:t>, "Educaţie financiară - Banii pe înţ</w:t>
      </w:r>
      <w:r w:rsidR="00772BD7">
        <w:rPr>
          <w:rFonts w:eastAsia="Arial Unicode MS"/>
        </w:rPr>
        <w:t>elesul copiilor" - auxiliar pentru clasele I-IV (manual)</w:t>
      </w:r>
    </w:p>
    <w:p w:rsidR="00E40E7C" w:rsidRDefault="00887A0C" w:rsidP="00772BD7">
      <w:pPr>
        <w:rPr>
          <w:rFonts w:eastAsia="Arial Unicode MS"/>
          <w:b/>
        </w:rPr>
      </w:pPr>
      <w:r>
        <w:rPr>
          <w:rFonts w:eastAsia="Arial Unicode MS"/>
        </w:rPr>
        <w:t xml:space="preserve">Ligia Georgescu </w:t>
      </w:r>
      <w:proofErr w:type="spellStart"/>
      <w:r>
        <w:rPr>
          <w:rFonts w:eastAsia="Arial Unicode MS"/>
        </w:rPr>
        <w:t>Goloşoiu</w:t>
      </w:r>
      <w:proofErr w:type="spellEnd"/>
      <w:r>
        <w:rPr>
          <w:rFonts w:eastAsia="Arial Unicode MS"/>
        </w:rPr>
        <w:t>, "Educaţie financiară - Banii pe înţ</w:t>
      </w:r>
      <w:r w:rsidR="00772BD7">
        <w:rPr>
          <w:rFonts w:eastAsia="Arial Unicode MS"/>
        </w:rPr>
        <w:t>elesul copiilor" - auxiliar pentru clasele I-IV (caietul elevului)</w:t>
      </w:r>
    </w:p>
    <w:p w:rsidR="000E24B2" w:rsidRDefault="000E24B2" w:rsidP="00E40E7C">
      <w:pPr>
        <w:ind w:left="900" w:hanging="900"/>
        <w:rPr>
          <w:rFonts w:eastAsia="Arial Unicode MS"/>
          <w:b/>
        </w:rPr>
      </w:pPr>
    </w:p>
    <w:p w:rsidR="000E24B2" w:rsidRDefault="000E24B2" w:rsidP="00E40E7C">
      <w:pPr>
        <w:ind w:left="900" w:hanging="900"/>
        <w:rPr>
          <w:rFonts w:eastAsia="Arial Unicode MS"/>
          <w:b/>
        </w:rPr>
      </w:pPr>
    </w:p>
    <w:p w:rsidR="000E24B2" w:rsidRDefault="000E24B2" w:rsidP="00E40E7C">
      <w:pPr>
        <w:ind w:left="900" w:hanging="900"/>
        <w:rPr>
          <w:rFonts w:eastAsia="Arial Unicode MS"/>
          <w:b/>
        </w:rPr>
      </w:pPr>
    </w:p>
    <w:p w:rsidR="000E24B2" w:rsidRDefault="000E24B2" w:rsidP="00E40E7C">
      <w:pPr>
        <w:ind w:left="900" w:hanging="900"/>
        <w:rPr>
          <w:rFonts w:eastAsia="Arial Unicode MS"/>
          <w:b/>
        </w:rPr>
      </w:pPr>
    </w:p>
    <w:p w:rsidR="00F20314" w:rsidRDefault="00F20314" w:rsidP="00ED04C7">
      <w:pPr>
        <w:jc w:val="center"/>
        <w:rPr>
          <w:sz w:val="32"/>
          <w:szCs w:val="32"/>
          <w:lang w:val="pt-BR"/>
        </w:rPr>
      </w:pPr>
    </w:p>
    <w:p w:rsidR="000D0F84" w:rsidRDefault="001D6D86" w:rsidP="00ED04C7">
      <w:pPr>
        <w:jc w:val="center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</w:t>
      </w:r>
      <w:r w:rsidR="00DE330A" w:rsidRPr="001D6D86">
        <w:rPr>
          <w:sz w:val="32"/>
          <w:szCs w:val="32"/>
          <w:lang w:val="pt-BR"/>
        </w:rPr>
        <w:t>CENARIUL  DIDACTIC</w:t>
      </w:r>
    </w:p>
    <w:p w:rsidR="004B4567" w:rsidRDefault="004B4567" w:rsidP="00ED04C7">
      <w:pPr>
        <w:jc w:val="center"/>
        <w:rPr>
          <w:lang w:val="pt-BR"/>
        </w:rPr>
      </w:pPr>
    </w:p>
    <w:p w:rsidR="00F20314" w:rsidRPr="008C6089" w:rsidRDefault="00F20314" w:rsidP="00ED04C7">
      <w:pPr>
        <w:jc w:val="center"/>
        <w:rPr>
          <w:lang w:val="pt-BR"/>
        </w:rPr>
      </w:pPr>
    </w:p>
    <w:tbl>
      <w:tblPr>
        <w:tblpPr w:leftFromText="180" w:rightFromText="180" w:vertAnchor="text" w:tblpX="487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386"/>
        <w:gridCol w:w="1324"/>
        <w:gridCol w:w="1134"/>
        <w:gridCol w:w="4362"/>
        <w:gridCol w:w="1701"/>
      </w:tblGrid>
      <w:tr w:rsidR="00497AB2" w:rsidRPr="008C6089" w:rsidTr="007E205A">
        <w:trPr>
          <w:trHeight w:val="528"/>
        </w:trPr>
        <w:tc>
          <w:tcPr>
            <w:tcW w:w="1668" w:type="dxa"/>
            <w:vMerge w:val="restart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  <w:r w:rsidRPr="008C6089">
              <w:rPr>
                <w:b/>
              </w:rPr>
              <w:t>MOMENTELE LECŢIEI</w:t>
            </w:r>
          </w:p>
        </w:tc>
        <w:tc>
          <w:tcPr>
            <w:tcW w:w="3386" w:type="dxa"/>
            <w:vMerge w:val="restart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  <w:p w:rsidR="00497AB2" w:rsidRPr="008C6089" w:rsidRDefault="00497AB2" w:rsidP="007E205A">
            <w:pPr>
              <w:tabs>
                <w:tab w:val="left" w:pos="1720"/>
              </w:tabs>
              <w:jc w:val="center"/>
              <w:rPr>
                <w:b/>
              </w:rPr>
            </w:pPr>
            <w:r w:rsidRPr="008C6089">
              <w:rPr>
                <w:b/>
              </w:rPr>
              <w:t>CONŢINUTURI</w:t>
            </w:r>
          </w:p>
        </w:tc>
        <w:tc>
          <w:tcPr>
            <w:tcW w:w="6820" w:type="dxa"/>
            <w:gridSpan w:val="3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  <w:p w:rsidR="00497AB2" w:rsidRPr="008C6089" w:rsidRDefault="00497AB2" w:rsidP="007E205A">
            <w:pPr>
              <w:jc w:val="center"/>
              <w:rPr>
                <w:lang w:val="pt-BR"/>
              </w:rPr>
            </w:pPr>
            <w:r w:rsidRPr="008C6089">
              <w:rPr>
                <w:lang w:val="pt-BR"/>
              </w:rPr>
              <w:t>STRATEGII DIDACTICE</w:t>
            </w:r>
          </w:p>
        </w:tc>
        <w:tc>
          <w:tcPr>
            <w:tcW w:w="1701" w:type="dxa"/>
            <w:vMerge w:val="restart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  <w:r w:rsidRPr="008C6089">
              <w:rPr>
                <w:lang w:val="pt-BR"/>
              </w:rPr>
              <w:t>Evaluare</w:t>
            </w:r>
          </w:p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</w:tc>
      </w:tr>
      <w:tr w:rsidR="00497AB2" w:rsidRPr="008C6089" w:rsidTr="007E205A">
        <w:trPr>
          <w:trHeight w:val="632"/>
        </w:trPr>
        <w:tc>
          <w:tcPr>
            <w:tcW w:w="1668" w:type="dxa"/>
            <w:vMerge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</w:tc>
        <w:tc>
          <w:tcPr>
            <w:tcW w:w="3386" w:type="dxa"/>
            <w:vMerge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</w:tc>
        <w:tc>
          <w:tcPr>
            <w:tcW w:w="1324" w:type="dxa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  <w:r w:rsidRPr="008C6089">
              <w:rPr>
                <w:lang w:val="pt-BR"/>
              </w:rPr>
              <w:t>metode şi procedee</w:t>
            </w:r>
          </w:p>
        </w:tc>
        <w:tc>
          <w:tcPr>
            <w:tcW w:w="1134" w:type="dxa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  <w:r w:rsidRPr="008C6089">
              <w:rPr>
                <w:lang w:val="pt-BR"/>
              </w:rPr>
              <w:t>forme de organizare</w:t>
            </w:r>
          </w:p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</w:tc>
        <w:tc>
          <w:tcPr>
            <w:tcW w:w="4362" w:type="dxa"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  <w:r w:rsidRPr="008C6089">
              <w:rPr>
                <w:lang w:val="pt-BR"/>
              </w:rPr>
              <w:t>mijloace didactice</w:t>
            </w:r>
          </w:p>
        </w:tc>
        <w:tc>
          <w:tcPr>
            <w:tcW w:w="1701" w:type="dxa"/>
            <w:vMerge/>
            <w:vAlign w:val="center"/>
          </w:tcPr>
          <w:p w:rsidR="00497AB2" w:rsidRPr="008C6089" w:rsidRDefault="00497AB2" w:rsidP="007E205A">
            <w:pPr>
              <w:jc w:val="center"/>
              <w:rPr>
                <w:lang w:val="pt-BR"/>
              </w:rPr>
            </w:pPr>
          </w:p>
        </w:tc>
      </w:tr>
      <w:tr w:rsidR="00497AB2" w:rsidRPr="008C6089" w:rsidTr="007E205A">
        <w:trPr>
          <w:trHeight w:val="632"/>
        </w:trPr>
        <w:tc>
          <w:tcPr>
            <w:tcW w:w="1668" w:type="dxa"/>
          </w:tcPr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Moment organizatoric</w:t>
            </w:r>
          </w:p>
          <w:p w:rsidR="00497AB2" w:rsidRPr="008C6089" w:rsidRDefault="00497AB2" w:rsidP="007E205A">
            <w:pPr>
              <w:rPr>
                <w:lang w:val="pt-BR"/>
              </w:rPr>
            </w:pPr>
          </w:p>
        </w:tc>
        <w:tc>
          <w:tcPr>
            <w:tcW w:w="3386" w:type="dxa"/>
          </w:tcPr>
          <w:p w:rsidR="00BD293A" w:rsidRPr="008C6089" w:rsidRDefault="00BD293A" w:rsidP="007E205A">
            <w:r w:rsidRPr="008C6089">
              <w:t>Asigur climatul optim desfăşurării lecţiei</w:t>
            </w:r>
            <w:r w:rsidR="00DE7D49">
              <w:t>.</w:t>
            </w:r>
          </w:p>
          <w:p w:rsidR="00BD293A" w:rsidRPr="008C6089" w:rsidRDefault="00BD293A" w:rsidP="007E205A">
            <w:r w:rsidRPr="008C6089">
              <w:t>Pregătesc materialele necesare.</w:t>
            </w:r>
          </w:p>
          <w:p w:rsidR="00497AB2" w:rsidRPr="008C6089" w:rsidRDefault="00497AB2" w:rsidP="007E205A">
            <w:pPr>
              <w:jc w:val="both"/>
              <w:rPr>
                <w:lang w:val="pt-BR"/>
              </w:rPr>
            </w:pPr>
          </w:p>
        </w:tc>
        <w:tc>
          <w:tcPr>
            <w:tcW w:w="1324" w:type="dxa"/>
          </w:tcPr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Conversaţia</w:t>
            </w:r>
          </w:p>
        </w:tc>
        <w:tc>
          <w:tcPr>
            <w:tcW w:w="1134" w:type="dxa"/>
          </w:tcPr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Frontal</w:t>
            </w:r>
          </w:p>
        </w:tc>
        <w:tc>
          <w:tcPr>
            <w:tcW w:w="4362" w:type="dxa"/>
          </w:tcPr>
          <w:p w:rsidR="00497AB2" w:rsidRPr="008C6089" w:rsidRDefault="00BD293A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Mape cu materiale</w:t>
            </w:r>
          </w:p>
        </w:tc>
        <w:tc>
          <w:tcPr>
            <w:tcW w:w="1701" w:type="dxa"/>
          </w:tcPr>
          <w:p w:rsidR="00497AB2" w:rsidRPr="008C6089" w:rsidRDefault="00497AB2" w:rsidP="007E205A">
            <w:pPr>
              <w:rPr>
                <w:lang w:val="pt-BR"/>
              </w:rPr>
            </w:pPr>
          </w:p>
        </w:tc>
      </w:tr>
      <w:tr w:rsidR="00497AB2" w:rsidRPr="008C6089" w:rsidTr="007E205A">
        <w:trPr>
          <w:trHeight w:val="526"/>
        </w:trPr>
        <w:tc>
          <w:tcPr>
            <w:tcW w:w="1668" w:type="dxa"/>
          </w:tcPr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Captarea atenţiei</w:t>
            </w:r>
          </w:p>
          <w:p w:rsidR="00497AB2" w:rsidRPr="008C6089" w:rsidRDefault="00497AB2" w:rsidP="007E205A">
            <w:pPr>
              <w:rPr>
                <w:lang w:val="pt-BR"/>
              </w:rPr>
            </w:pPr>
          </w:p>
        </w:tc>
        <w:tc>
          <w:tcPr>
            <w:tcW w:w="3386" w:type="dxa"/>
          </w:tcPr>
          <w:p w:rsidR="00497AB2" w:rsidRPr="008C6089" w:rsidRDefault="00497AB2" w:rsidP="007E205A">
            <w:pPr>
              <w:pStyle w:val="Corptext"/>
              <w:jc w:val="both"/>
              <w:rPr>
                <w:szCs w:val="24"/>
                <w:lang w:val="it-IT"/>
              </w:rPr>
            </w:pPr>
            <w:r w:rsidRPr="008C6089">
              <w:rPr>
                <w:szCs w:val="24"/>
                <w:lang w:val="it-IT"/>
              </w:rPr>
              <w:t xml:space="preserve"> </w:t>
            </w:r>
            <w:r w:rsidR="002200E6">
              <w:rPr>
                <w:szCs w:val="24"/>
                <w:lang w:val="it-IT"/>
              </w:rPr>
              <w:t>Se î</w:t>
            </w:r>
            <w:r w:rsidR="00BD293A" w:rsidRPr="008C6089">
              <w:rPr>
                <w:szCs w:val="24"/>
                <w:lang w:val="it-IT"/>
              </w:rPr>
              <w:t>ncepe activi</w:t>
            </w:r>
            <w:r w:rsidR="00DE7D49">
              <w:rPr>
                <w:szCs w:val="24"/>
                <w:lang w:val="it-IT"/>
              </w:rPr>
              <w:t xml:space="preserve">tatea prin </w:t>
            </w:r>
            <w:r w:rsidR="002200E6">
              <w:rPr>
                <w:szCs w:val="24"/>
                <w:lang w:val="it-IT"/>
              </w:rPr>
              <w:t>pre</w:t>
            </w:r>
            <w:r w:rsidR="00EA4241">
              <w:rPr>
                <w:szCs w:val="24"/>
                <w:lang w:val="it-IT"/>
              </w:rPr>
              <w:t>gătirea produselor ce urmează a fi tranzacţionate î</w:t>
            </w:r>
            <w:r w:rsidR="00841583">
              <w:rPr>
                <w:szCs w:val="24"/>
                <w:lang w:val="it-IT"/>
              </w:rPr>
              <w:t>n cadrul jocului didactic</w:t>
            </w:r>
            <w:r w:rsidR="000C7BA9">
              <w:rPr>
                <w:szCs w:val="24"/>
                <w:lang w:val="it-IT"/>
              </w:rPr>
              <w:t>.</w:t>
            </w:r>
          </w:p>
        </w:tc>
        <w:tc>
          <w:tcPr>
            <w:tcW w:w="1324" w:type="dxa"/>
          </w:tcPr>
          <w:p w:rsidR="00497AB2" w:rsidRPr="008C6089" w:rsidRDefault="00497AB2" w:rsidP="007E205A">
            <w:pPr>
              <w:rPr>
                <w:lang w:val="it-IT"/>
              </w:rPr>
            </w:pPr>
          </w:p>
          <w:p w:rsidR="00497AB2" w:rsidRPr="008C6089" w:rsidRDefault="00D277FB" w:rsidP="007E205A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EA4241">
              <w:rPr>
                <w:lang w:val="it-IT"/>
              </w:rPr>
              <w:t>onversaţ</w:t>
            </w:r>
            <w:r>
              <w:rPr>
                <w:lang w:val="it-IT"/>
              </w:rPr>
              <w:t>ia</w:t>
            </w:r>
          </w:p>
          <w:p w:rsidR="00497AB2" w:rsidRPr="008C6089" w:rsidRDefault="00497AB2" w:rsidP="007E205A">
            <w:pPr>
              <w:rPr>
                <w:lang w:val="it-IT"/>
              </w:rPr>
            </w:pPr>
          </w:p>
        </w:tc>
        <w:tc>
          <w:tcPr>
            <w:tcW w:w="1134" w:type="dxa"/>
          </w:tcPr>
          <w:p w:rsidR="00497AB2" w:rsidRPr="008C6089" w:rsidRDefault="00497AB2" w:rsidP="007E205A">
            <w:pPr>
              <w:rPr>
                <w:lang w:val="it-IT"/>
              </w:rPr>
            </w:pPr>
            <w:r w:rsidRPr="008C6089">
              <w:rPr>
                <w:lang w:val="it-IT"/>
              </w:rPr>
              <w:t xml:space="preserve"> </w:t>
            </w:r>
          </w:p>
          <w:p w:rsidR="00497AB2" w:rsidRPr="008C6089" w:rsidRDefault="00497AB2" w:rsidP="007E205A">
            <w:pPr>
              <w:rPr>
                <w:lang w:val="it-IT"/>
              </w:rPr>
            </w:pPr>
            <w:r w:rsidRPr="008C6089">
              <w:rPr>
                <w:lang w:val="it-IT"/>
              </w:rPr>
              <w:t>Frontal</w:t>
            </w:r>
          </w:p>
          <w:p w:rsidR="00497AB2" w:rsidRPr="008C6089" w:rsidRDefault="00497AB2" w:rsidP="007E205A">
            <w:pPr>
              <w:rPr>
                <w:lang w:val="it-IT"/>
              </w:rPr>
            </w:pPr>
          </w:p>
          <w:p w:rsidR="00497AB2" w:rsidRPr="008C6089" w:rsidRDefault="00497AB2" w:rsidP="007E205A">
            <w:pPr>
              <w:rPr>
                <w:lang w:val="it-IT"/>
              </w:rPr>
            </w:pPr>
          </w:p>
        </w:tc>
        <w:tc>
          <w:tcPr>
            <w:tcW w:w="4362" w:type="dxa"/>
          </w:tcPr>
          <w:p w:rsidR="00497AB2" w:rsidRPr="008C6089" w:rsidRDefault="000C7BA9" w:rsidP="007E205A">
            <w:pPr>
              <w:rPr>
                <w:lang w:val="it-IT"/>
              </w:rPr>
            </w:pPr>
            <w:r>
              <w:rPr>
                <w:lang w:val="it-IT"/>
              </w:rPr>
              <w:t>Ban</w:t>
            </w:r>
            <w:r w:rsidR="002200E6">
              <w:rPr>
                <w:lang w:val="it-IT"/>
              </w:rPr>
              <w:t>cnote şi monede româneş</w:t>
            </w:r>
            <w:r>
              <w:rPr>
                <w:lang w:val="it-IT"/>
              </w:rPr>
              <w:t>ti</w:t>
            </w:r>
            <w:r w:rsidR="00D277FB">
              <w:rPr>
                <w:lang w:val="it-IT"/>
              </w:rPr>
              <w:t xml:space="preserve"> obiecte pentru joc</w:t>
            </w:r>
          </w:p>
        </w:tc>
        <w:tc>
          <w:tcPr>
            <w:tcW w:w="1701" w:type="dxa"/>
          </w:tcPr>
          <w:p w:rsidR="00497AB2" w:rsidRPr="008C6089" w:rsidRDefault="00497AB2" w:rsidP="007E205A">
            <w:pPr>
              <w:rPr>
                <w:lang w:val="it-IT"/>
              </w:rPr>
            </w:pPr>
          </w:p>
          <w:p w:rsidR="00497AB2" w:rsidRPr="008C6089" w:rsidRDefault="00497AB2" w:rsidP="007E205A">
            <w:pPr>
              <w:rPr>
                <w:lang w:val="it-IT"/>
              </w:rPr>
            </w:pPr>
            <w:r w:rsidRPr="008C6089">
              <w:rPr>
                <w:lang w:val="it-IT"/>
              </w:rPr>
              <w:t>Apreciere orală</w:t>
            </w:r>
          </w:p>
          <w:p w:rsidR="00497AB2" w:rsidRPr="008C6089" w:rsidRDefault="00497AB2" w:rsidP="007E205A">
            <w:pPr>
              <w:rPr>
                <w:lang w:val="it-IT"/>
              </w:rPr>
            </w:pPr>
          </w:p>
        </w:tc>
      </w:tr>
      <w:tr w:rsidR="00497AB2" w:rsidRPr="008C6089" w:rsidTr="007E205A">
        <w:trPr>
          <w:trHeight w:val="5950"/>
        </w:trPr>
        <w:tc>
          <w:tcPr>
            <w:tcW w:w="1668" w:type="dxa"/>
          </w:tcPr>
          <w:p w:rsidR="00497AB2" w:rsidRDefault="00497AB2" w:rsidP="007E205A">
            <w:pPr>
              <w:rPr>
                <w:lang w:val="it-IT"/>
              </w:rPr>
            </w:pPr>
            <w:r w:rsidRPr="008C6089">
              <w:rPr>
                <w:lang w:val="it-IT"/>
              </w:rPr>
              <w:lastRenderedPageBreak/>
              <w:t>Anunţarea temei şi a obiectivelor</w:t>
            </w:r>
          </w:p>
          <w:p w:rsidR="00D277FB" w:rsidRDefault="00D277FB" w:rsidP="007E205A">
            <w:pPr>
              <w:rPr>
                <w:lang w:val="it-IT"/>
              </w:rPr>
            </w:pPr>
          </w:p>
          <w:p w:rsidR="004D2C2A" w:rsidRDefault="004D2C2A" w:rsidP="007E205A">
            <w:pPr>
              <w:rPr>
                <w:lang w:val="it-IT"/>
              </w:rPr>
            </w:pPr>
          </w:p>
          <w:p w:rsidR="004D2C2A" w:rsidRDefault="004D2C2A" w:rsidP="007E205A">
            <w:pPr>
              <w:rPr>
                <w:lang w:val="it-IT"/>
              </w:rPr>
            </w:pPr>
          </w:p>
          <w:p w:rsidR="00BF287B" w:rsidRDefault="00BF287B" w:rsidP="007E205A">
            <w:pPr>
              <w:rPr>
                <w:lang w:val="it-IT"/>
              </w:rPr>
            </w:pPr>
            <w:r>
              <w:rPr>
                <w:noProof/>
                <w:lang w:eastAsia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4pt;margin-top:10.9pt;width:675.9pt;height:1.8pt;flip:y;z-index:251658240" o:connectortype="straight"/>
              </w:pict>
            </w:r>
          </w:p>
          <w:p w:rsidR="00D277FB" w:rsidRPr="008C6089" w:rsidRDefault="00D277FB" w:rsidP="007E205A">
            <w:pPr>
              <w:rPr>
                <w:lang w:val="it-IT"/>
              </w:rPr>
            </w:pPr>
            <w:r>
              <w:rPr>
                <w:lang w:val="it-IT"/>
              </w:rPr>
              <w:t>Reactualizarea cuno</w:t>
            </w:r>
            <w:r w:rsidR="00EA4241">
              <w:rPr>
                <w:lang w:val="it-IT"/>
              </w:rPr>
              <w:t>ştinţ</w:t>
            </w:r>
            <w:r>
              <w:rPr>
                <w:lang w:val="it-IT"/>
              </w:rPr>
              <w:t>elor</w:t>
            </w:r>
          </w:p>
          <w:p w:rsidR="00497AB2" w:rsidRDefault="00497AB2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BF287B" w:rsidRDefault="00BF287B" w:rsidP="007E205A">
            <w:pPr>
              <w:rPr>
                <w:lang w:val="pt-BR"/>
              </w:rPr>
            </w:pPr>
          </w:p>
          <w:p w:rsidR="00BF287B" w:rsidRDefault="00BF287B" w:rsidP="007E205A">
            <w:pPr>
              <w:rPr>
                <w:lang w:val="pt-BR"/>
              </w:rPr>
            </w:pPr>
          </w:p>
          <w:p w:rsidR="00BF287B" w:rsidRDefault="00BF287B" w:rsidP="007E205A">
            <w:pPr>
              <w:rPr>
                <w:lang w:val="pt-BR"/>
              </w:rPr>
            </w:pPr>
          </w:p>
          <w:p w:rsidR="00BF287B" w:rsidRDefault="00BF287B" w:rsidP="007E205A">
            <w:pPr>
              <w:rPr>
                <w:lang w:val="pt-BR"/>
              </w:rPr>
            </w:pPr>
            <w:r>
              <w:rPr>
                <w:noProof/>
                <w:lang w:eastAsia="ro-RO"/>
              </w:rPr>
              <w:pict>
                <v:shape id="_x0000_s1030" type="#_x0000_t32" style="position:absolute;margin-left:-5.4pt;margin-top:4.65pt;width:675.9pt;height:.05pt;z-index:251659264" o:connectortype="straight"/>
              </w:pict>
            </w:r>
          </w:p>
          <w:p w:rsidR="00D277FB" w:rsidRPr="008C6089" w:rsidRDefault="00D277FB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Dirijarea învăţării</w:t>
            </w: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D277FB" w:rsidRDefault="00D277FB" w:rsidP="007E205A">
            <w:pPr>
              <w:rPr>
                <w:lang w:val="it-IT"/>
              </w:rPr>
            </w:pPr>
          </w:p>
          <w:p w:rsidR="00486C87" w:rsidRDefault="00BF287B" w:rsidP="007E205A">
            <w:pPr>
              <w:rPr>
                <w:lang w:val="pt-BR"/>
              </w:rPr>
            </w:pPr>
            <w:r>
              <w:rPr>
                <w:noProof/>
                <w:lang w:eastAsia="ro-RO"/>
              </w:rPr>
              <w:pict>
                <v:shape id="_x0000_s1031" type="#_x0000_t32" style="position:absolute;margin-left:-4.2pt;margin-top:5.55pt;width:680.7pt;height:0;z-index:251660288" o:connectortype="straight"/>
              </w:pict>
            </w:r>
          </w:p>
          <w:p w:rsidR="00BF287B" w:rsidRDefault="00BF287B" w:rsidP="007E205A">
            <w:pPr>
              <w:rPr>
                <w:lang w:val="pt-BR"/>
              </w:rPr>
            </w:pPr>
          </w:p>
          <w:p w:rsidR="00D277FB" w:rsidRPr="008C6089" w:rsidRDefault="00D277FB" w:rsidP="007E205A">
            <w:pPr>
              <w:rPr>
                <w:lang w:val="pt-BR"/>
              </w:rPr>
            </w:pPr>
            <w:r>
              <w:rPr>
                <w:lang w:val="pt-BR"/>
              </w:rPr>
              <w:t>Obţ</w:t>
            </w:r>
            <w:r w:rsidRPr="008C6089">
              <w:rPr>
                <w:lang w:val="pt-BR"/>
              </w:rPr>
              <w:t>inerea performanţei</w:t>
            </w:r>
          </w:p>
          <w:p w:rsidR="00D277FB" w:rsidRPr="008C6089" w:rsidRDefault="00D277FB" w:rsidP="007E205A">
            <w:pPr>
              <w:rPr>
                <w:lang w:val="it-IT"/>
              </w:rPr>
            </w:pPr>
          </w:p>
        </w:tc>
        <w:tc>
          <w:tcPr>
            <w:tcW w:w="3386" w:type="dxa"/>
          </w:tcPr>
          <w:p w:rsidR="00841583" w:rsidRDefault="00BD293A" w:rsidP="007E205A">
            <w:r w:rsidRPr="008C6089">
              <w:lastRenderedPageBreak/>
              <w:t xml:space="preserve">Îi voi anunţa pe elevi că </w:t>
            </w:r>
            <w:r w:rsidR="000C7BA9">
              <w:t xml:space="preserve">azi </w:t>
            </w:r>
            <w:r w:rsidRPr="008C6089">
              <w:t xml:space="preserve">vom </w:t>
            </w:r>
            <w:r w:rsidR="00EA4241">
              <w:t>învăţa despre procesul de vânzare-cumpărare: ce este, cum se realizează, cum trebuie să fie produsele/serviciile vândute.</w:t>
            </w:r>
            <w:r w:rsidR="00841583">
              <w:t xml:space="preserve"> </w:t>
            </w:r>
          </w:p>
          <w:p w:rsidR="00841583" w:rsidRDefault="00841583" w:rsidP="007E205A">
            <w:r>
              <w:t xml:space="preserve">Se scrie titlul pe tabla: </w:t>
            </w:r>
            <w:r w:rsidR="00EA4241" w:rsidRPr="005A6C0B">
              <w:rPr>
                <w:i/>
              </w:rPr>
              <w:t>"Procesul de vâ</w:t>
            </w:r>
            <w:r w:rsidRPr="005A6C0B">
              <w:rPr>
                <w:i/>
              </w:rPr>
              <w:t>nzare</w:t>
            </w:r>
            <w:r w:rsidR="00EA4241" w:rsidRPr="005A6C0B">
              <w:rPr>
                <w:i/>
              </w:rPr>
              <w:t xml:space="preserve"> </w:t>
            </w:r>
            <w:r w:rsidRPr="005A6C0B">
              <w:rPr>
                <w:i/>
              </w:rPr>
              <w:t>-</w:t>
            </w:r>
            <w:r w:rsidR="00EA4241" w:rsidRPr="005A6C0B">
              <w:rPr>
                <w:i/>
              </w:rPr>
              <w:t xml:space="preserve"> cumpă</w:t>
            </w:r>
            <w:r w:rsidRPr="005A6C0B">
              <w:rPr>
                <w:i/>
              </w:rPr>
              <w:t>rare</w:t>
            </w:r>
            <w:r w:rsidR="00EA4241" w:rsidRPr="005A6C0B">
              <w:rPr>
                <w:i/>
              </w:rPr>
              <w:t>"</w:t>
            </w:r>
          </w:p>
          <w:p w:rsidR="00D277FB" w:rsidRDefault="00EA4241" w:rsidP="007E205A">
            <w:r>
              <w:t>Ne aducem aminte că</w:t>
            </w:r>
            <w:r w:rsidR="004D2C2A">
              <w:t>,</w:t>
            </w:r>
            <w:r>
              <w:t xml:space="preserve"> înainte de apariţia banilor, o tranzacţie de mărfuri între oameni se făcea prin troc. După ce s-au inventat banii şi au apărut instituţiile bancare, tranzacţiile î</w:t>
            </w:r>
            <w:r w:rsidR="00D277FB">
              <w:t xml:space="preserve">ntre oameni </w:t>
            </w:r>
            <w:r>
              <w:t>au început să</w:t>
            </w:r>
            <w:r w:rsidR="00D277FB">
              <w:t xml:space="preserve"> se fac</w:t>
            </w:r>
            <w:r>
              <w:t>ă</w:t>
            </w:r>
            <w:r w:rsidR="00D277FB">
              <w:t xml:space="preserve"> fie c</w:t>
            </w:r>
            <w:r>
              <w:t>u bani î</w:t>
            </w:r>
            <w:r w:rsidR="00D277FB">
              <w:t>n numerar (cash), fie prin virament bancar (bani electronici).</w:t>
            </w:r>
          </w:p>
          <w:p w:rsidR="004D2C2A" w:rsidRDefault="004D2C2A" w:rsidP="007E205A"/>
          <w:p w:rsidR="00841583" w:rsidRDefault="00EA4241" w:rsidP="007E205A">
            <w:r>
              <w:t xml:space="preserve">Se scrie definiţia: </w:t>
            </w:r>
            <w:r w:rsidRPr="00486C87">
              <w:rPr>
                <w:i/>
              </w:rPr>
              <w:t>Procesul de vâ</w:t>
            </w:r>
            <w:r w:rsidR="00841583" w:rsidRPr="00486C87">
              <w:rPr>
                <w:i/>
              </w:rPr>
              <w:t>nzare</w:t>
            </w:r>
            <w:r w:rsidRPr="00486C87">
              <w:rPr>
                <w:i/>
              </w:rPr>
              <w:t xml:space="preserve"> </w:t>
            </w:r>
            <w:r w:rsidR="00841583" w:rsidRPr="00486C87">
              <w:rPr>
                <w:i/>
              </w:rPr>
              <w:t>-</w:t>
            </w:r>
            <w:r w:rsidRPr="00486C87">
              <w:rPr>
                <w:i/>
              </w:rPr>
              <w:t xml:space="preserve"> cumpărare este acţ</w:t>
            </w:r>
            <w:r w:rsidR="00841583" w:rsidRPr="00486C87">
              <w:rPr>
                <w:i/>
              </w:rPr>
              <w:t>iunea prin c</w:t>
            </w:r>
            <w:r w:rsidRPr="00486C87">
              <w:rPr>
                <w:i/>
              </w:rPr>
              <w:t>are vânză</w:t>
            </w:r>
            <w:r w:rsidR="00841583" w:rsidRPr="00486C87">
              <w:rPr>
                <w:i/>
              </w:rPr>
              <w:t>torul vi</w:t>
            </w:r>
            <w:r w:rsidRPr="00486C87">
              <w:rPr>
                <w:i/>
              </w:rPr>
              <w:t>nde cumpără</w:t>
            </w:r>
            <w:r w:rsidR="00841583" w:rsidRPr="00486C87">
              <w:rPr>
                <w:i/>
              </w:rPr>
              <w:t>torului un bun/serviciu contra unei sume de bani.</w:t>
            </w:r>
            <w:r w:rsidR="00486C87">
              <w:t xml:space="preserve"> Cel care vinde se mai numeş</w:t>
            </w:r>
            <w:r w:rsidR="00567779">
              <w:t xml:space="preserve">te </w:t>
            </w:r>
            <w:r w:rsidR="00567779" w:rsidRPr="00567779">
              <w:rPr>
                <w:i/>
              </w:rPr>
              <w:t>furnizor</w:t>
            </w:r>
            <w:r w:rsidR="00567779">
              <w:t>, iar cel care cump</w:t>
            </w:r>
            <w:r w:rsidR="00486C87">
              <w:t>ără se mai numeş</w:t>
            </w:r>
            <w:r w:rsidR="00567779">
              <w:t xml:space="preserve">te </w:t>
            </w:r>
            <w:r w:rsidR="00567779" w:rsidRPr="00567779">
              <w:rPr>
                <w:i/>
              </w:rPr>
              <w:t>beneficiar</w:t>
            </w:r>
            <w:r w:rsidR="00567779">
              <w:t xml:space="preserve">. </w:t>
            </w:r>
          </w:p>
          <w:p w:rsidR="00567779" w:rsidRDefault="00486C87" w:rsidP="007E205A">
            <w:r>
              <w:t>Între producător ş</w:t>
            </w:r>
            <w:r w:rsidR="00567779">
              <w:t xml:space="preserve">i beneficiar poate exista un </w:t>
            </w:r>
            <w:r w:rsidR="00567779" w:rsidRPr="00567779">
              <w:rPr>
                <w:i/>
              </w:rPr>
              <w:t>intermediar</w:t>
            </w:r>
            <w:r w:rsidR="00567779">
              <w:t>.</w:t>
            </w:r>
          </w:p>
          <w:p w:rsidR="00841583" w:rsidRDefault="00841583" w:rsidP="007E205A">
            <w:r>
              <w:t xml:space="preserve">Pentru o </w:t>
            </w:r>
            <w:r w:rsidR="00EA4241">
              <w:t>vâ</w:t>
            </w:r>
            <w:r>
              <w:t>nzare</w:t>
            </w:r>
            <w:r w:rsidR="00EA4241">
              <w:t xml:space="preserve"> </w:t>
            </w:r>
            <w:r>
              <w:t>-</w:t>
            </w:r>
            <w:r w:rsidR="00EA4241">
              <w:t xml:space="preserve"> cumpă</w:t>
            </w:r>
            <w:r>
              <w:t>rare este nevoie de bani.</w:t>
            </w:r>
          </w:p>
          <w:p w:rsidR="00841583" w:rsidRDefault="00841583" w:rsidP="007E205A">
            <w:r>
              <w:t>Banii</w:t>
            </w:r>
            <w:r w:rsidR="00EA4241">
              <w:t xml:space="preserve"> folosiţ</w:t>
            </w:r>
            <w:r>
              <w:t>i</w:t>
            </w:r>
            <w:r w:rsidR="00EA4241">
              <w:t xml:space="preserve"> în Româ</w:t>
            </w:r>
            <w:r>
              <w:t xml:space="preserve">nia se numesc </w:t>
            </w:r>
            <w:proofErr w:type="spellStart"/>
            <w:r>
              <w:t>Roni</w:t>
            </w:r>
            <w:proofErr w:type="spellEnd"/>
            <w:r>
              <w:t xml:space="preserve"> (sau</w:t>
            </w:r>
            <w:r w:rsidR="00EA4241">
              <w:t xml:space="preserve"> lei româneş</w:t>
            </w:r>
            <w:r>
              <w:t xml:space="preserve">ti) </w:t>
            </w:r>
            <w:r w:rsidR="00EA4241">
              <w:t>ş</w:t>
            </w:r>
            <w:r>
              <w:t xml:space="preserve">i au valori de: 500 lei, 200 lei, </w:t>
            </w:r>
            <w:r>
              <w:lastRenderedPageBreak/>
              <w:t>100 lei, 50 lei, 10 lei, 5 lei, 1</w:t>
            </w:r>
            <w:r w:rsidR="00EA4241">
              <w:t xml:space="preserve"> leu, 50 bani, 10 bani, 5 bani ş</w:t>
            </w:r>
            <w:r>
              <w:t xml:space="preserve">i 1 ban. </w:t>
            </w:r>
          </w:p>
          <w:p w:rsidR="007E205A" w:rsidRDefault="007E205A" w:rsidP="007E205A"/>
          <w:p w:rsidR="00567779" w:rsidRDefault="00486C87" w:rsidP="007E205A">
            <w:r>
              <w:t>Se ştie faptul că nu numai bunurile sunt vândute, ci ş</w:t>
            </w:r>
            <w:r w:rsidR="00567779">
              <w:t>i serviciile. Astfel,</w:t>
            </w:r>
            <w:r>
              <w:t xml:space="preserve"> un proprietar de telefon mobil poate beneficia de telefonie mobilă de la un furnizor de astfel de servicii. U</w:t>
            </w:r>
            <w:r w:rsidR="00567779">
              <w:t>n utilizator de telefon mobil poate beneficia de interne</w:t>
            </w:r>
            <w:r>
              <w:t>t, care se plăteşte că</w:t>
            </w:r>
            <w:r w:rsidR="00567779">
              <w:t xml:space="preserve">tre furnizor. La fel: </w:t>
            </w:r>
            <w:r>
              <w:t>electricitatea, gazul, o reparaţie, o consultaţie etc. Se completează o fişă</w:t>
            </w:r>
            <w:r w:rsidR="00567779">
              <w:t xml:space="preserve"> cu exemple (vezi </w:t>
            </w:r>
            <w:r w:rsidR="00567779" w:rsidRPr="005A6C0B">
              <w:rPr>
                <w:i/>
              </w:rPr>
              <w:t>Anexa 1</w:t>
            </w:r>
            <w:r w:rsidR="00567779">
              <w:t>).</w:t>
            </w:r>
          </w:p>
          <w:p w:rsidR="00567779" w:rsidRDefault="00567779" w:rsidP="007E205A"/>
          <w:p w:rsidR="00841583" w:rsidRDefault="00841583" w:rsidP="007E205A">
            <w:r>
              <w:t xml:space="preserve">Pentru </w:t>
            </w:r>
            <w:r w:rsidR="00EA4241">
              <w:t>organizarea jocului care urmează, fiecare echipă primeşte o sumă</w:t>
            </w:r>
            <w:r>
              <w:t xml:space="preserve"> de b</w:t>
            </w:r>
            <w:r w:rsidR="00EA4241">
              <w:t>ani, pe care o notează în caiete, sub formă</w:t>
            </w:r>
            <w:r>
              <w:t xml:space="preserve"> de monetar:</w:t>
            </w:r>
          </w:p>
          <w:p w:rsidR="00841583" w:rsidRDefault="00841583" w:rsidP="007E205A">
            <w:r>
              <w:t xml:space="preserve">100 lei x 1 buc </w:t>
            </w:r>
            <w:r w:rsidR="00D277FB">
              <w:t xml:space="preserve"> </w:t>
            </w:r>
            <w:r>
              <w:t>= 100 lei</w:t>
            </w:r>
          </w:p>
          <w:p w:rsidR="00841583" w:rsidRDefault="00841583" w:rsidP="007E205A">
            <w:r>
              <w:t xml:space="preserve">50 lei   x 2 buc </w:t>
            </w:r>
            <w:r w:rsidR="00D277FB">
              <w:t xml:space="preserve"> </w:t>
            </w:r>
            <w:r>
              <w:t>= 100 lei</w:t>
            </w:r>
          </w:p>
          <w:p w:rsidR="00841583" w:rsidRDefault="00841583" w:rsidP="007E205A">
            <w:r>
              <w:t xml:space="preserve">10 lei   x 5 buc </w:t>
            </w:r>
            <w:r w:rsidR="00D277FB">
              <w:t xml:space="preserve"> </w:t>
            </w:r>
            <w:r>
              <w:t xml:space="preserve">= </w:t>
            </w:r>
            <w:r w:rsidR="00D277FB">
              <w:t xml:space="preserve"> </w:t>
            </w:r>
            <w:r>
              <w:t>50 lei</w:t>
            </w:r>
          </w:p>
          <w:p w:rsidR="00841583" w:rsidRPr="00841583" w:rsidRDefault="00841583" w:rsidP="007E205A">
            <w:pPr>
              <w:rPr>
                <w:u w:val="single"/>
              </w:rPr>
            </w:pPr>
            <w:r w:rsidRPr="00841583">
              <w:rPr>
                <w:u w:val="single"/>
              </w:rPr>
              <w:t>1 leu</w:t>
            </w:r>
            <w:r>
              <w:rPr>
                <w:u w:val="single"/>
              </w:rPr>
              <w:t xml:space="preserve">    </w:t>
            </w:r>
            <w:r w:rsidRPr="00841583">
              <w:rPr>
                <w:u w:val="single"/>
              </w:rPr>
              <w:t>x</w:t>
            </w:r>
            <w:r>
              <w:rPr>
                <w:u w:val="single"/>
              </w:rPr>
              <w:t xml:space="preserve"> </w:t>
            </w:r>
            <w:r w:rsidRPr="00841583">
              <w:rPr>
                <w:u w:val="single"/>
              </w:rPr>
              <w:t>10 buc=</w:t>
            </w:r>
            <w:r w:rsidR="00D277FB">
              <w:rPr>
                <w:u w:val="single"/>
              </w:rPr>
              <w:t xml:space="preserve">  </w:t>
            </w:r>
            <w:r w:rsidRPr="00841583">
              <w:rPr>
                <w:u w:val="single"/>
              </w:rPr>
              <w:t>10 lei</w:t>
            </w:r>
          </w:p>
          <w:p w:rsidR="00841583" w:rsidRDefault="00D277FB" w:rsidP="007E205A">
            <w:r>
              <w:t xml:space="preserve">                 Total =</w:t>
            </w:r>
            <w:r w:rsidR="00841583">
              <w:t>260 lei</w:t>
            </w:r>
          </w:p>
          <w:p w:rsidR="00D277FB" w:rsidRDefault="001E204A" w:rsidP="007E205A">
            <w:r>
              <w:t xml:space="preserve">Jocul se numeşte </w:t>
            </w:r>
            <w:r w:rsidRPr="005A6C0B">
              <w:rPr>
                <w:i/>
              </w:rPr>
              <w:t>"La cumpărături"</w:t>
            </w:r>
            <w:r>
              <w:t xml:space="preserve"> ş</w:t>
            </w:r>
            <w:r w:rsidR="00D277FB">
              <w:t>i are scopul de</w:t>
            </w:r>
            <w:r>
              <w:t xml:space="preserve"> a-i obişnui pe copii să</w:t>
            </w:r>
            <w:r w:rsidR="00D277FB">
              <w:t xml:space="preserve"> manevreze bani reali.</w:t>
            </w:r>
          </w:p>
          <w:p w:rsidR="000C7BA9" w:rsidRDefault="00BD293A" w:rsidP="007E205A">
            <w:pPr>
              <w:jc w:val="both"/>
            </w:pPr>
            <w:r w:rsidRPr="008C6089">
              <w:t xml:space="preserve">Pe durata întregii ore, elevii trebuie să urmărească cu atenţie </w:t>
            </w:r>
            <w:r w:rsidRPr="008C6089">
              <w:lastRenderedPageBreak/>
              <w:t xml:space="preserve">explicaţiile, demonstraţia, să </w:t>
            </w:r>
            <w:r w:rsidR="002200E6">
              <w:t>noteze în caiete informaţ</w:t>
            </w:r>
            <w:r w:rsidR="000C7BA9">
              <w:t>iile importante pe care le vor primi.</w:t>
            </w:r>
          </w:p>
          <w:p w:rsidR="00497AB2" w:rsidRDefault="00BD293A" w:rsidP="007E205A">
            <w:pPr>
              <w:jc w:val="both"/>
            </w:pPr>
            <w:r w:rsidRPr="008C6089">
              <w:t>La sfârşit</w:t>
            </w:r>
            <w:r w:rsidR="00DE7D49">
              <w:t>,</w:t>
            </w:r>
            <w:r w:rsidRPr="008C6089">
              <w:t xml:space="preserve"> ei trebuie să</w:t>
            </w:r>
            <w:r w:rsidR="002200E6">
              <w:t>-ş</w:t>
            </w:r>
            <w:r w:rsidR="000C7BA9">
              <w:t>i</w:t>
            </w:r>
            <w:r w:rsidRPr="008C6089">
              <w:t xml:space="preserve"> evalueze propria </w:t>
            </w:r>
            <w:r w:rsidR="002200E6">
              <w:t>implicare la activitate, acordându-ş</w:t>
            </w:r>
            <w:r w:rsidR="000C7BA9">
              <w:t>i un calificativ.</w:t>
            </w:r>
          </w:p>
          <w:p w:rsidR="00D46DF1" w:rsidRDefault="00D46DF1" w:rsidP="007E205A">
            <w:r>
              <w:t xml:space="preserve">Fiecare echipă va primi o sumă de bani. Toţi membrii echipei vor analiza fiecare bancnotă. Fiecare echipă va număra banii pe care îi primeşte, apoi va nota pe caiet ce bancnote a primit şi ce număr din fiecare bancnotă. </w:t>
            </w:r>
          </w:p>
          <w:p w:rsidR="00D46DF1" w:rsidRDefault="00D46DF1" w:rsidP="007E205A">
            <w:r>
              <w:t>Fiecare echipă îşi prezintă propriul monetar, precum şi suma de bani pe care o are, rezultată atât prin numărarea banilor, cât şi din monetarul scris. Subliniez faptul că este foarte important ca sumele să coincidă.</w:t>
            </w:r>
          </w:p>
          <w:p w:rsidR="00D46DF1" w:rsidRPr="008C6089" w:rsidRDefault="00D46DF1" w:rsidP="007E205A">
            <w:r>
              <w:t xml:space="preserve">Cu suma de bani pe care o are la dispoziţie, fiecare echipă va face cumpărături în cadrul jocului </w:t>
            </w:r>
            <w:r w:rsidRPr="005A6C0B">
              <w:rPr>
                <w:i/>
              </w:rPr>
              <w:t xml:space="preserve">"La </w:t>
            </w:r>
            <w:r w:rsidR="001E204A" w:rsidRPr="005A6C0B">
              <w:rPr>
                <w:i/>
              </w:rPr>
              <w:t>cumpără</w:t>
            </w:r>
            <w:r w:rsidRPr="005A6C0B">
              <w:rPr>
                <w:i/>
              </w:rPr>
              <w:t>turi"</w:t>
            </w:r>
            <w:r>
              <w:t>. Produsele expuse conţin etichete, iar echipa trebuie să calculeze ce produse ar putea să cumpere cu banii pe care îi are la dispoziţie.</w:t>
            </w:r>
          </w:p>
          <w:p w:rsidR="00D46DF1" w:rsidRPr="008C6089" w:rsidRDefault="00D46DF1" w:rsidP="007E205A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324" w:type="dxa"/>
          </w:tcPr>
          <w:p w:rsidR="00497AB2" w:rsidRPr="008C6089" w:rsidRDefault="00497AB2" w:rsidP="007E205A">
            <w:pPr>
              <w:rPr>
                <w:lang w:val="pt-BR"/>
              </w:rPr>
            </w:pPr>
          </w:p>
          <w:p w:rsidR="00497AB2" w:rsidRPr="008C6089" w:rsidRDefault="00497AB2" w:rsidP="007E205A">
            <w:pPr>
              <w:rPr>
                <w:lang w:val="pt-BR"/>
              </w:rPr>
            </w:pPr>
          </w:p>
          <w:p w:rsidR="004D2C2A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 xml:space="preserve">Explicaţia </w:t>
            </w: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EA4241" w:rsidP="007E205A">
            <w:pPr>
              <w:rPr>
                <w:lang w:val="pt-BR"/>
              </w:rPr>
            </w:pPr>
            <w:r>
              <w:rPr>
                <w:lang w:val="pt-BR"/>
              </w:rPr>
              <w:t>Explicaţ</w:t>
            </w:r>
            <w:r w:rsidR="004D2C2A">
              <w:rPr>
                <w:lang w:val="pt-BR"/>
              </w:rPr>
              <w:t>ia</w:t>
            </w: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97AB2" w:rsidRDefault="00EA4241" w:rsidP="007E205A">
            <w:pPr>
              <w:rPr>
                <w:lang w:val="pt-BR"/>
              </w:rPr>
            </w:pPr>
            <w:r>
              <w:rPr>
                <w:lang w:val="pt-BR"/>
              </w:rPr>
              <w:t>Explicaţ</w:t>
            </w:r>
            <w:r w:rsidR="004D2C2A">
              <w:rPr>
                <w:lang w:val="pt-BR"/>
              </w:rPr>
              <w:t>ia</w:t>
            </w: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EA4241" w:rsidP="007E205A">
            <w:pPr>
              <w:rPr>
                <w:lang w:val="pt-BR"/>
              </w:rPr>
            </w:pPr>
            <w:r>
              <w:rPr>
                <w:lang w:val="pt-BR"/>
              </w:rPr>
              <w:t>Demonstraţ</w:t>
            </w:r>
            <w:r w:rsidR="004D2C2A">
              <w:rPr>
                <w:lang w:val="pt-BR"/>
              </w:rPr>
              <w:t>ia</w:t>
            </w: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14645A" w:rsidRDefault="004D2C2A" w:rsidP="007E205A">
            <w:pPr>
              <w:rPr>
                <w:lang w:val="pt-BR"/>
              </w:rPr>
            </w:pPr>
            <w:r>
              <w:rPr>
                <w:lang w:val="pt-BR"/>
              </w:rPr>
              <w:t>Problematizarea</w:t>
            </w: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4D2C2A" w:rsidRDefault="001E204A" w:rsidP="007E205A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Explicaţ</w:t>
            </w:r>
            <w:r w:rsidR="0014645A">
              <w:rPr>
                <w:lang w:val="pt-BR"/>
              </w:rPr>
              <w:t>ia</w:t>
            </w: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F20314" w:rsidP="007E205A">
            <w:pPr>
              <w:rPr>
                <w:lang w:val="pt-BR"/>
              </w:rPr>
            </w:pPr>
            <w:r>
              <w:rPr>
                <w:lang w:val="pt-BR"/>
              </w:rPr>
              <w:t>Explicaţ</w:t>
            </w:r>
            <w:r w:rsidR="0014645A">
              <w:rPr>
                <w:lang w:val="pt-BR"/>
              </w:rPr>
              <w:t>ia</w:t>
            </w: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E204A" w:rsidP="007E205A">
            <w:pPr>
              <w:rPr>
                <w:lang w:val="pt-BR"/>
              </w:rPr>
            </w:pPr>
            <w:r>
              <w:rPr>
                <w:lang w:val="pt-BR"/>
              </w:rPr>
              <w:t>Demonstraţ</w:t>
            </w:r>
            <w:r w:rsidR="0014645A">
              <w:rPr>
                <w:lang w:val="pt-BR"/>
              </w:rPr>
              <w:t>ia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1E204A" w:rsidP="007E205A">
            <w:pPr>
              <w:rPr>
                <w:lang w:val="pt-BR"/>
              </w:rPr>
            </w:pPr>
            <w:r>
              <w:rPr>
                <w:lang w:val="pt-BR"/>
              </w:rPr>
              <w:t>Exerciţ</w:t>
            </w:r>
            <w:r w:rsidR="00AC158D">
              <w:rPr>
                <w:lang w:val="pt-BR"/>
              </w:rPr>
              <w:t>iul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Pr="0014645A" w:rsidRDefault="001E204A" w:rsidP="007E205A">
            <w:pPr>
              <w:rPr>
                <w:lang w:val="pt-BR"/>
              </w:rPr>
            </w:pPr>
            <w:r>
              <w:rPr>
                <w:lang w:val="pt-BR"/>
              </w:rPr>
              <w:t>Observaţ</w:t>
            </w:r>
            <w:r w:rsidR="00AC158D">
              <w:rPr>
                <w:lang w:val="pt-BR"/>
              </w:rPr>
              <w:t>ia</w:t>
            </w:r>
          </w:p>
        </w:tc>
        <w:tc>
          <w:tcPr>
            <w:tcW w:w="1134" w:type="dxa"/>
          </w:tcPr>
          <w:p w:rsidR="00497AB2" w:rsidRPr="008C6089" w:rsidRDefault="00497AB2" w:rsidP="007E205A">
            <w:pPr>
              <w:rPr>
                <w:lang w:val="it-IT"/>
              </w:rPr>
            </w:pPr>
          </w:p>
          <w:p w:rsidR="000E20D7" w:rsidRPr="008C6089" w:rsidRDefault="00D353D4" w:rsidP="007E205A">
            <w:pPr>
              <w:rPr>
                <w:lang w:val="it-IT"/>
              </w:rPr>
            </w:pPr>
            <w:r>
              <w:rPr>
                <w:lang w:val="it-IT"/>
              </w:rPr>
              <w:t>Pe echipe</w:t>
            </w: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  <w:r>
              <w:rPr>
                <w:lang w:val="pt-BR"/>
              </w:rPr>
              <w:t>Frontal</w:t>
            </w: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97AB2" w:rsidRDefault="00497AB2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14645A" w:rsidRDefault="004D2C2A" w:rsidP="007E205A">
            <w:pPr>
              <w:rPr>
                <w:lang w:val="pt-BR"/>
              </w:rPr>
            </w:pPr>
            <w:r>
              <w:rPr>
                <w:lang w:val="pt-BR"/>
              </w:rPr>
              <w:t>Frontal</w:t>
            </w: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4D2C2A" w:rsidRDefault="0014645A" w:rsidP="007E205A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Frontal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Pr="0014645A" w:rsidRDefault="00AC158D" w:rsidP="007E205A">
            <w:pPr>
              <w:rPr>
                <w:lang w:val="pt-BR"/>
              </w:rPr>
            </w:pPr>
            <w:r>
              <w:rPr>
                <w:lang w:val="pt-BR"/>
              </w:rPr>
              <w:t>Pe echipe</w:t>
            </w:r>
          </w:p>
        </w:tc>
        <w:tc>
          <w:tcPr>
            <w:tcW w:w="4362" w:type="dxa"/>
          </w:tcPr>
          <w:p w:rsidR="00BD293A" w:rsidRPr="008C6089" w:rsidRDefault="004D2C2A" w:rsidP="007E205A">
            <w:r>
              <w:lastRenderedPageBreak/>
              <w:t>Bancnote, monede, caiete</w:t>
            </w:r>
          </w:p>
          <w:p w:rsid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Pr="004D2C2A" w:rsidRDefault="004D2C2A" w:rsidP="007E205A">
            <w:pPr>
              <w:rPr>
                <w:lang w:val="pt-BR"/>
              </w:rPr>
            </w:pPr>
          </w:p>
          <w:p w:rsidR="004D2C2A" w:rsidRDefault="004D2C2A" w:rsidP="007E205A">
            <w:pPr>
              <w:rPr>
                <w:lang w:val="pt-BR"/>
              </w:rPr>
            </w:pPr>
          </w:p>
          <w:p w:rsidR="00D46DF1" w:rsidRDefault="004D2C2A" w:rsidP="007E205A">
            <w:pPr>
              <w:rPr>
                <w:lang w:val="pt-BR"/>
              </w:rPr>
            </w:pPr>
            <w:r>
              <w:rPr>
                <w:lang w:val="pt-BR"/>
              </w:rPr>
              <w:t>Caiete</w:t>
            </w: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Default="00D46DF1" w:rsidP="007E205A">
            <w:pPr>
              <w:rPr>
                <w:lang w:val="pt-BR"/>
              </w:rPr>
            </w:pPr>
          </w:p>
          <w:p w:rsidR="00AC158D" w:rsidRDefault="00D46DF1" w:rsidP="007E205A">
            <w:pPr>
              <w:rPr>
                <w:lang w:val="pt-BR"/>
              </w:rPr>
            </w:pPr>
            <w:r>
              <w:rPr>
                <w:lang w:val="pt-BR"/>
              </w:rPr>
              <w:t>Caiete</w:t>
            </w: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</w:p>
          <w:p w:rsidR="00AC158D" w:rsidRPr="00AC158D" w:rsidRDefault="00486C87" w:rsidP="007E205A">
            <w:pPr>
              <w:rPr>
                <w:lang w:val="pt-BR"/>
              </w:rPr>
            </w:pPr>
            <w:r>
              <w:rPr>
                <w:lang w:val="pt-BR"/>
              </w:rPr>
              <w:t>Fişe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497AB2" w:rsidRDefault="00497AB2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  <w:r>
              <w:rPr>
                <w:lang w:val="pt-BR"/>
              </w:rPr>
              <w:t>Material intuitiv: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1E204A" w:rsidP="007E205A">
            <w:pPr>
              <w:rPr>
                <w:lang w:val="pt-BR"/>
              </w:rPr>
            </w:pPr>
            <w:r>
              <w:rPr>
                <w:lang w:val="pt-BR"/>
              </w:rPr>
              <w:t>Produse pentru vâ</w:t>
            </w:r>
            <w:r w:rsidR="00AC158D">
              <w:rPr>
                <w:lang w:val="pt-BR"/>
              </w:rPr>
              <w:t>nzare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Default="00AC158D" w:rsidP="007E205A">
            <w:pPr>
              <w:rPr>
                <w:lang w:val="pt-BR"/>
              </w:rPr>
            </w:pPr>
            <w:r>
              <w:rPr>
                <w:lang w:val="pt-BR"/>
              </w:rPr>
              <w:t>Bani reali</w:t>
            </w:r>
            <w:r w:rsidR="001E204A">
              <w:rPr>
                <w:lang w:val="pt-BR"/>
              </w:rPr>
              <w:t>: monede ş</w:t>
            </w:r>
            <w:r>
              <w:rPr>
                <w:lang w:val="pt-BR"/>
              </w:rPr>
              <w:t>i bancnote</w:t>
            </w:r>
          </w:p>
          <w:p w:rsidR="00AC158D" w:rsidRDefault="00AC158D" w:rsidP="007E205A">
            <w:pPr>
              <w:rPr>
                <w:lang w:val="pt-BR"/>
              </w:rPr>
            </w:pPr>
          </w:p>
          <w:p w:rsidR="00AC158D" w:rsidRPr="00AC158D" w:rsidRDefault="00AC158D" w:rsidP="007E205A">
            <w:pPr>
              <w:rPr>
                <w:lang w:val="pt-BR"/>
              </w:rPr>
            </w:pPr>
            <w:r>
              <w:rPr>
                <w:lang w:val="pt-BR"/>
              </w:rPr>
              <w:t>Caiete</w:t>
            </w:r>
          </w:p>
        </w:tc>
        <w:tc>
          <w:tcPr>
            <w:tcW w:w="1701" w:type="dxa"/>
          </w:tcPr>
          <w:p w:rsidR="004D2C2A" w:rsidRDefault="00DE7D49" w:rsidP="007E205A">
            <w:pPr>
              <w:rPr>
                <w:lang w:val="pt-BR"/>
              </w:rPr>
            </w:pPr>
            <w:r>
              <w:lastRenderedPageBreak/>
              <w:t>Observarea permanentă</w:t>
            </w:r>
            <w:r w:rsidR="00BD293A" w:rsidRPr="008C6089">
              <w:t xml:space="preserve"> a</w:t>
            </w:r>
            <w:r>
              <w:t xml:space="preserve"> elevilor</w:t>
            </w:r>
          </w:p>
          <w:p w:rsidR="004D2C2A" w:rsidRDefault="004D2C2A" w:rsidP="007E205A">
            <w:pPr>
              <w:rPr>
                <w:lang w:val="pt-BR"/>
              </w:rPr>
            </w:pPr>
          </w:p>
          <w:p w:rsidR="007E205A" w:rsidRDefault="007E205A" w:rsidP="007E205A"/>
          <w:p w:rsidR="007E205A" w:rsidRDefault="007E205A" w:rsidP="007E205A"/>
          <w:p w:rsidR="007E205A" w:rsidRDefault="007E205A" w:rsidP="007E205A"/>
          <w:p w:rsidR="00D46DF1" w:rsidRDefault="004D2C2A" w:rsidP="007E205A">
            <w:pPr>
              <w:rPr>
                <w:lang w:val="pt-BR"/>
              </w:rPr>
            </w:pPr>
            <w:r>
              <w:t>Observarea permanentă</w:t>
            </w:r>
            <w:r w:rsidRPr="008C6089">
              <w:t xml:space="preserve"> a</w:t>
            </w:r>
            <w:r>
              <w:t xml:space="preserve"> elevilor</w:t>
            </w: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Pr="00D46DF1" w:rsidRDefault="00D46DF1" w:rsidP="007E205A">
            <w:pPr>
              <w:rPr>
                <w:lang w:val="pt-BR"/>
              </w:rPr>
            </w:pPr>
          </w:p>
          <w:p w:rsidR="00D46DF1" w:rsidRDefault="00D46DF1" w:rsidP="007E205A">
            <w:pPr>
              <w:rPr>
                <w:lang w:val="pt-BR"/>
              </w:rPr>
            </w:pPr>
          </w:p>
          <w:p w:rsidR="00BF287B" w:rsidRDefault="00BF287B" w:rsidP="007E205A"/>
          <w:p w:rsidR="00BF287B" w:rsidRDefault="00BF287B" w:rsidP="007E205A"/>
          <w:p w:rsidR="00BF287B" w:rsidRDefault="00BF287B" w:rsidP="007E205A"/>
          <w:p w:rsidR="0014645A" w:rsidRDefault="00D46DF1" w:rsidP="007E205A">
            <w:pPr>
              <w:rPr>
                <w:lang w:val="pt-BR"/>
              </w:rPr>
            </w:pPr>
            <w:r>
              <w:t>Observarea permanentă</w:t>
            </w:r>
            <w:r w:rsidRPr="008C6089">
              <w:t xml:space="preserve"> a</w:t>
            </w:r>
            <w:r>
              <w:t xml:space="preserve"> elevilor</w:t>
            </w: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P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14645A" w:rsidRDefault="0014645A" w:rsidP="007E205A">
            <w:pPr>
              <w:rPr>
                <w:lang w:val="pt-BR"/>
              </w:rPr>
            </w:pPr>
          </w:p>
          <w:p w:rsidR="00AC158D" w:rsidRDefault="00AC158D" w:rsidP="007E205A"/>
          <w:p w:rsidR="00AC158D" w:rsidRDefault="00AC158D" w:rsidP="007E205A"/>
          <w:p w:rsidR="00AC158D" w:rsidRDefault="00AC158D" w:rsidP="007E205A"/>
          <w:p w:rsidR="00486C87" w:rsidRDefault="00486C87" w:rsidP="007E205A"/>
          <w:p w:rsidR="007E205A" w:rsidRDefault="007E205A" w:rsidP="007E205A"/>
          <w:p w:rsidR="007E205A" w:rsidRDefault="007E205A" w:rsidP="007E205A"/>
          <w:p w:rsidR="007E205A" w:rsidRDefault="007E205A" w:rsidP="007E205A"/>
          <w:p w:rsidR="00497AB2" w:rsidRDefault="0014645A" w:rsidP="007E205A">
            <w:r>
              <w:t>Observarea permanentă</w:t>
            </w:r>
            <w:r w:rsidRPr="008C6089">
              <w:t xml:space="preserve"> a</w:t>
            </w:r>
            <w:r>
              <w:t xml:space="preserve"> elevilor</w:t>
            </w:r>
          </w:p>
          <w:p w:rsidR="00AC158D" w:rsidRDefault="00AC158D" w:rsidP="007E205A"/>
          <w:p w:rsidR="00AC158D" w:rsidRDefault="00AC158D" w:rsidP="007E205A">
            <w:r w:rsidRPr="008C6089">
              <w:t>Capacitatea de a descoperi  informaţiile necesare pentru activitate</w:t>
            </w:r>
          </w:p>
          <w:p w:rsidR="00F20314" w:rsidRDefault="00F20314" w:rsidP="007E205A"/>
          <w:p w:rsidR="00F20314" w:rsidRDefault="00F20314" w:rsidP="007E205A"/>
          <w:p w:rsidR="00F20314" w:rsidRPr="008C6089" w:rsidRDefault="00F20314" w:rsidP="007E205A"/>
          <w:p w:rsidR="00F20314" w:rsidRPr="008C6089" w:rsidRDefault="00F20314" w:rsidP="007E205A">
            <w:r w:rsidRPr="008C6089">
              <w:t xml:space="preserve">Capacitatea de a rezolva sarcini respectând etapele de lucru  </w:t>
            </w:r>
          </w:p>
          <w:p w:rsidR="00AC158D" w:rsidRPr="0014645A" w:rsidRDefault="00AC158D" w:rsidP="007E205A">
            <w:pPr>
              <w:rPr>
                <w:lang w:val="pt-BR"/>
              </w:rPr>
            </w:pPr>
          </w:p>
        </w:tc>
      </w:tr>
      <w:tr w:rsidR="00497AB2" w:rsidRPr="008C6089" w:rsidTr="007E205A">
        <w:trPr>
          <w:trHeight w:val="1687"/>
        </w:trPr>
        <w:tc>
          <w:tcPr>
            <w:tcW w:w="1668" w:type="dxa"/>
          </w:tcPr>
          <w:p w:rsidR="00DB71FF" w:rsidRDefault="00DB71FF" w:rsidP="007E205A">
            <w:pPr>
              <w:rPr>
                <w:lang w:val="pt-BR"/>
              </w:rPr>
            </w:pPr>
          </w:p>
          <w:p w:rsidR="00AE26B1" w:rsidRPr="008C6089" w:rsidRDefault="00AE26B1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Asigurarea feed-back-ului</w:t>
            </w:r>
          </w:p>
        </w:tc>
        <w:tc>
          <w:tcPr>
            <w:tcW w:w="3386" w:type="dxa"/>
          </w:tcPr>
          <w:p w:rsidR="00DB71FF" w:rsidRPr="008C6089" w:rsidRDefault="00571E00" w:rsidP="007E205A">
            <w:pPr>
              <w:pStyle w:val="Corptex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Copiii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invitaţ</w:t>
            </w:r>
            <w:r w:rsidR="001E2D79">
              <w:rPr>
                <w:szCs w:val="24"/>
              </w:rPr>
              <w:t>i</w:t>
            </w:r>
            <w:proofErr w:type="spellEnd"/>
            <w:r w:rsidR="001E2D79">
              <w:rPr>
                <w:szCs w:val="24"/>
              </w:rPr>
              <w:t xml:space="preserve"> </w:t>
            </w:r>
            <w:proofErr w:type="spellStart"/>
            <w:r w:rsidR="001E2D79">
              <w:rPr>
                <w:szCs w:val="24"/>
              </w:rPr>
              <w:t>să</w:t>
            </w:r>
            <w:proofErr w:type="spellEnd"/>
            <w:r w:rsidR="001E2D79">
              <w:rPr>
                <w:szCs w:val="24"/>
              </w:rPr>
              <w:t xml:space="preserve"> </w:t>
            </w:r>
            <w:proofErr w:type="spellStart"/>
            <w:r w:rsidR="001E2D79">
              <w:rPr>
                <w:szCs w:val="24"/>
              </w:rPr>
              <w:t>analizeze</w:t>
            </w:r>
            <w:proofErr w:type="spellEnd"/>
            <w:r w:rsidR="001E2D7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comportamentele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cumpăratori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atâ</w:t>
            </w:r>
            <w:r w:rsidR="00DB71FF">
              <w:rPr>
                <w:szCs w:val="24"/>
              </w:rPr>
              <w:t>t</w:t>
            </w:r>
            <w:proofErr w:type="spellEnd"/>
            <w:r w:rsidR="00DB71FF">
              <w:rPr>
                <w:szCs w:val="24"/>
              </w:rPr>
              <w:t xml:space="preserve"> al</w:t>
            </w:r>
            <w:r>
              <w:rPr>
                <w:szCs w:val="24"/>
              </w:rPr>
              <w:t xml:space="preserve">e </w:t>
            </w:r>
            <w:proofErr w:type="spellStart"/>
            <w:r>
              <w:rPr>
                <w:szCs w:val="24"/>
              </w:rPr>
              <w:t>lor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cât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ale </w:t>
            </w:r>
            <w:proofErr w:type="spellStart"/>
            <w:r>
              <w:rPr>
                <w:szCs w:val="24"/>
              </w:rPr>
              <w:t>colegilor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făcâ</w:t>
            </w:r>
            <w:r w:rsidR="00DB71FF">
              <w:rPr>
                <w:szCs w:val="24"/>
              </w:rPr>
              <w:t>nd</w:t>
            </w:r>
            <w:proofErr w:type="spellEnd"/>
            <w:r w:rsidR="00DB71FF">
              <w:rPr>
                <w:szCs w:val="24"/>
              </w:rPr>
              <w:t xml:space="preserve"> </w:t>
            </w:r>
            <w:proofErr w:type="spellStart"/>
            <w:r w:rsidR="00DB71FF">
              <w:rPr>
                <w:szCs w:val="24"/>
              </w:rPr>
              <w:t>aprecieri</w:t>
            </w:r>
            <w:proofErr w:type="spellEnd"/>
            <w:r w:rsidR="00DB71FF">
              <w:rPr>
                <w:szCs w:val="24"/>
              </w:rPr>
              <w:t xml:space="preserve"> </w:t>
            </w:r>
            <w:proofErr w:type="spellStart"/>
            <w:r w:rsidR="00DB71FF">
              <w:rPr>
                <w:szCs w:val="24"/>
              </w:rPr>
              <w:t>pozitive</w:t>
            </w:r>
            <w:proofErr w:type="spellEnd"/>
            <w:r w:rsidR="00DB71FF">
              <w:rPr>
                <w:szCs w:val="24"/>
              </w:rPr>
              <w:t>.</w:t>
            </w:r>
          </w:p>
        </w:tc>
        <w:tc>
          <w:tcPr>
            <w:tcW w:w="1324" w:type="dxa"/>
          </w:tcPr>
          <w:p w:rsidR="00497AB2" w:rsidRPr="008C6089" w:rsidRDefault="00497AB2" w:rsidP="007E205A"/>
          <w:p w:rsidR="00497AB2" w:rsidRPr="008C6089" w:rsidRDefault="00497AB2" w:rsidP="007E205A">
            <w:r w:rsidRPr="008C6089">
              <w:t xml:space="preserve">Observaţia </w:t>
            </w:r>
          </w:p>
          <w:p w:rsidR="00497AB2" w:rsidRPr="008C6089" w:rsidRDefault="001E204A" w:rsidP="007E205A">
            <w:r>
              <w:t>Conversaţ</w:t>
            </w:r>
            <w:r w:rsidR="00AC158D">
              <w:t>ia</w:t>
            </w:r>
          </w:p>
          <w:p w:rsidR="00DB71FF" w:rsidRPr="008C6089" w:rsidRDefault="001E2D79" w:rsidP="007E205A">
            <w:r>
              <w:t>Explicaţ</w:t>
            </w:r>
            <w:r w:rsidR="00497AB2" w:rsidRPr="008C6089">
              <w:t>ia</w:t>
            </w:r>
          </w:p>
        </w:tc>
        <w:tc>
          <w:tcPr>
            <w:tcW w:w="1134" w:type="dxa"/>
          </w:tcPr>
          <w:p w:rsidR="00497AB2" w:rsidRPr="008C6089" w:rsidRDefault="00497AB2" w:rsidP="007E205A"/>
          <w:p w:rsidR="000E20D7" w:rsidRPr="008C6089" w:rsidRDefault="00D353D4" w:rsidP="007E205A">
            <w:pPr>
              <w:rPr>
                <w:lang w:val="it-IT"/>
              </w:rPr>
            </w:pPr>
            <w:r>
              <w:rPr>
                <w:lang w:val="it-IT"/>
              </w:rPr>
              <w:t>Frontal</w:t>
            </w:r>
          </w:p>
          <w:p w:rsidR="00497AB2" w:rsidRPr="008C6089" w:rsidRDefault="00497AB2" w:rsidP="007E205A"/>
          <w:p w:rsidR="00AE26B1" w:rsidRPr="008C6089" w:rsidRDefault="00D353D4" w:rsidP="007E205A">
            <w:r>
              <w:rPr>
                <w:lang w:val="it-IT"/>
              </w:rPr>
              <w:t>Pe echipe</w:t>
            </w:r>
          </w:p>
        </w:tc>
        <w:tc>
          <w:tcPr>
            <w:tcW w:w="4362" w:type="dxa"/>
          </w:tcPr>
          <w:p w:rsidR="00497AB2" w:rsidRPr="008C6089" w:rsidRDefault="00497AB2" w:rsidP="007E205A"/>
          <w:p w:rsidR="00AE26B1" w:rsidRPr="008C6089" w:rsidRDefault="00571E00" w:rsidP="007E205A">
            <w:pPr>
              <w:rPr>
                <w:lang w:val="it-IT"/>
              </w:rPr>
            </w:pPr>
            <w:r>
              <w:t>Cumpără</w:t>
            </w:r>
            <w:r w:rsidR="00DB71FF">
              <w:t xml:space="preserve">turile </w:t>
            </w:r>
            <w:r w:rsidR="008C6089" w:rsidRPr="008C6089">
              <w:t>realizate</w:t>
            </w:r>
          </w:p>
        </w:tc>
        <w:tc>
          <w:tcPr>
            <w:tcW w:w="1701" w:type="dxa"/>
          </w:tcPr>
          <w:p w:rsidR="00F20314" w:rsidRPr="008C6089" w:rsidRDefault="001E2D79" w:rsidP="007E205A">
            <w:pPr>
              <w:rPr>
                <w:lang w:val="pt-BR"/>
              </w:rPr>
            </w:pPr>
            <w:r>
              <w:rPr>
                <w:lang w:val="pt-BR"/>
              </w:rPr>
              <w:t>Observarea sistematică</w:t>
            </w:r>
            <w:r w:rsidR="00497AB2" w:rsidRPr="008C6089">
              <w:rPr>
                <w:lang w:val="pt-BR"/>
              </w:rPr>
              <w:t xml:space="preserve"> a </w:t>
            </w:r>
            <w:r w:rsidR="00F20314">
              <w:rPr>
                <w:lang w:val="pt-BR"/>
              </w:rPr>
              <w:t>e</w:t>
            </w:r>
            <w:r w:rsidR="00497AB2" w:rsidRPr="008C6089">
              <w:rPr>
                <w:lang w:val="pt-BR"/>
              </w:rPr>
              <w:t>levilor</w:t>
            </w:r>
          </w:p>
        </w:tc>
      </w:tr>
      <w:tr w:rsidR="00497AB2" w:rsidRPr="008C6089" w:rsidTr="007E205A">
        <w:trPr>
          <w:trHeight w:val="1116"/>
        </w:trPr>
        <w:tc>
          <w:tcPr>
            <w:tcW w:w="1668" w:type="dxa"/>
          </w:tcPr>
          <w:p w:rsidR="00497AB2" w:rsidRPr="008C6089" w:rsidRDefault="00497AB2" w:rsidP="007E205A"/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Încheierea activităţii</w:t>
            </w:r>
          </w:p>
          <w:p w:rsidR="00497AB2" w:rsidRPr="008C6089" w:rsidRDefault="00497AB2" w:rsidP="007E205A">
            <w:pPr>
              <w:rPr>
                <w:lang w:val="pt-BR"/>
              </w:rPr>
            </w:pPr>
          </w:p>
        </w:tc>
        <w:tc>
          <w:tcPr>
            <w:tcW w:w="3386" w:type="dxa"/>
          </w:tcPr>
          <w:p w:rsidR="008C6089" w:rsidRPr="008C6089" w:rsidRDefault="008C6089" w:rsidP="007E205A">
            <w:pPr>
              <w:tabs>
                <w:tab w:val="left" w:pos="1980"/>
              </w:tabs>
            </w:pPr>
          </w:p>
          <w:p w:rsidR="008C6089" w:rsidRDefault="008C6089" w:rsidP="007E205A">
            <w:pPr>
              <w:tabs>
                <w:tab w:val="left" w:pos="1980"/>
              </w:tabs>
            </w:pPr>
            <w:r w:rsidRPr="008C6089">
              <w:t xml:space="preserve"> Se fac aprecieri asupra modului de desfăşurare a lecţiei. </w:t>
            </w:r>
          </w:p>
          <w:p w:rsidR="00DB71FF" w:rsidRPr="008C6089" w:rsidRDefault="00606E98" w:rsidP="007E205A">
            <w:pPr>
              <w:tabs>
                <w:tab w:val="left" w:pos="1980"/>
              </w:tabs>
            </w:pPr>
            <w:r>
              <w:t>Elevii sunt invitaţi să</w:t>
            </w:r>
            <w:r w:rsidR="00DB71FF">
              <w:t xml:space="preserve"> se autoapre</w:t>
            </w:r>
            <w:r>
              <w:t>cieze pentru propria implicare şi să-ş</w:t>
            </w:r>
            <w:r w:rsidR="00DB71FF">
              <w:t>i acorde un calificativ.</w:t>
            </w:r>
          </w:p>
          <w:p w:rsidR="00497AB2" w:rsidRDefault="008C6089" w:rsidP="007E205A">
            <w:pPr>
              <w:jc w:val="both"/>
            </w:pPr>
            <w:r w:rsidRPr="008C6089">
              <w:t xml:space="preserve">Se notează </w:t>
            </w:r>
            <w:r w:rsidR="00606E98">
              <w:t>î</w:t>
            </w:r>
            <w:r w:rsidR="00DB71FF">
              <w:t>n catalog.</w:t>
            </w:r>
          </w:p>
          <w:p w:rsidR="00DB71FF" w:rsidRDefault="00DB71FF" w:rsidP="007E205A">
            <w:pPr>
              <w:jc w:val="both"/>
            </w:pPr>
          </w:p>
          <w:p w:rsidR="00DB71FF" w:rsidRPr="008C6089" w:rsidRDefault="00606E98" w:rsidP="007E205A">
            <w:pPr>
              <w:jc w:val="both"/>
              <w:rPr>
                <w:bCs/>
                <w:lang w:val="it-IT"/>
              </w:rPr>
            </w:pPr>
            <w:r>
              <w:t>Menţiunea finală este obligativitatea spălării mâ</w:t>
            </w:r>
            <w:r w:rsidR="00DB71FF">
              <w:t xml:space="preserve">inilor </w:t>
            </w:r>
            <w:r>
              <w:t>cu apă şi săpun după manevra</w:t>
            </w:r>
            <w:r w:rsidR="00DB71FF">
              <w:t>r</w:t>
            </w:r>
            <w:r>
              <w:t>ea</w:t>
            </w:r>
            <w:r w:rsidR="00DB71FF">
              <w:t xml:space="preserve"> banilor.</w:t>
            </w:r>
          </w:p>
        </w:tc>
        <w:tc>
          <w:tcPr>
            <w:tcW w:w="1324" w:type="dxa"/>
          </w:tcPr>
          <w:p w:rsidR="00497AB2" w:rsidRPr="008C6089" w:rsidRDefault="00497AB2" w:rsidP="007E205A">
            <w:pPr>
              <w:rPr>
                <w:lang w:val="it-IT"/>
              </w:rPr>
            </w:pPr>
          </w:p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Convers</w:t>
            </w:r>
            <w:r w:rsidR="0021588E" w:rsidRPr="008C6089">
              <w:rPr>
                <w:lang w:val="pt-BR"/>
              </w:rPr>
              <w:t>a</w:t>
            </w:r>
            <w:r w:rsidRPr="008C6089">
              <w:rPr>
                <w:lang w:val="pt-BR"/>
              </w:rPr>
              <w:t>ţia</w:t>
            </w:r>
          </w:p>
        </w:tc>
        <w:tc>
          <w:tcPr>
            <w:tcW w:w="1134" w:type="dxa"/>
          </w:tcPr>
          <w:p w:rsidR="00497AB2" w:rsidRPr="008C6089" w:rsidRDefault="00497AB2" w:rsidP="007E205A">
            <w:pPr>
              <w:rPr>
                <w:lang w:val="pt-BR"/>
              </w:rPr>
            </w:pPr>
          </w:p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 xml:space="preserve">Frontal </w:t>
            </w:r>
          </w:p>
        </w:tc>
        <w:tc>
          <w:tcPr>
            <w:tcW w:w="4362" w:type="dxa"/>
          </w:tcPr>
          <w:p w:rsidR="00497AB2" w:rsidRPr="008C6089" w:rsidRDefault="00497AB2" w:rsidP="007E205A">
            <w:pPr>
              <w:rPr>
                <w:lang w:val="pt-BR"/>
              </w:rPr>
            </w:pPr>
          </w:p>
          <w:p w:rsidR="00497AB2" w:rsidRPr="008C6089" w:rsidRDefault="00AC158D" w:rsidP="007E205A">
            <w:pPr>
              <w:rPr>
                <w:lang w:val="pt-BR"/>
              </w:rPr>
            </w:pPr>
            <w:r>
              <w:rPr>
                <w:lang w:val="pt-BR"/>
              </w:rPr>
              <w:t>Recompense</w:t>
            </w:r>
          </w:p>
        </w:tc>
        <w:tc>
          <w:tcPr>
            <w:tcW w:w="1701" w:type="dxa"/>
          </w:tcPr>
          <w:p w:rsidR="00AC158D" w:rsidRDefault="00AC158D" w:rsidP="007E205A">
            <w:pPr>
              <w:rPr>
                <w:lang w:val="pt-BR"/>
              </w:rPr>
            </w:pPr>
          </w:p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Evaluare frontală</w:t>
            </w:r>
          </w:p>
          <w:p w:rsidR="00497AB2" w:rsidRPr="008C6089" w:rsidRDefault="00497AB2" w:rsidP="007E205A">
            <w:pPr>
              <w:rPr>
                <w:lang w:val="pt-BR"/>
              </w:rPr>
            </w:pPr>
            <w:r w:rsidRPr="008C6089">
              <w:rPr>
                <w:lang w:val="pt-BR"/>
              </w:rPr>
              <w:t>Apreciere orală</w:t>
            </w:r>
          </w:p>
          <w:p w:rsidR="00497AB2" w:rsidRPr="008C6089" w:rsidRDefault="00497AB2" w:rsidP="007E205A">
            <w:pPr>
              <w:rPr>
                <w:lang w:val="pt-BR"/>
              </w:rPr>
            </w:pPr>
          </w:p>
          <w:p w:rsidR="00497AB2" w:rsidRPr="008C6089" w:rsidRDefault="00497AB2" w:rsidP="007E205A">
            <w:pPr>
              <w:rPr>
                <w:lang w:val="pt-BR"/>
              </w:rPr>
            </w:pPr>
          </w:p>
        </w:tc>
      </w:tr>
    </w:tbl>
    <w:p w:rsidR="002A0665" w:rsidRPr="008C6089" w:rsidRDefault="002A0665" w:rsidP="007B0F45"/>
    <w:p w:rsidR="00853490" w:rsidRDefault="00853490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567779" w:rsidRDefault="00567779" w:rsidP="002A0665"/>
    <w:p w:rsidR="00F20314" w:rsidRPr="007E205A" w:rsidRDefault="00BF287B" w:rsidP="00567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Procesul de vânzare-cumpă</w:t>
      </w:r>
      <w:r w:rsidR="00946F74" w:rsidRPr="007E205A">
        <w:rPr>
          <w:b/>
          <w:sz w:val="28"/>
          <w:szCs w:val="28"/>
        </w:rPr>
        <w:t>rare</w:t>
      </w:r>
    </w:p>
    <w:p w:rsidR="00567779" w:rsidRPr="005A6C0B" w:rsidRDefault="00567779" w:rsidP="00567779">
      <w:pPr>
        <w:jc w:val="center"/>
        <w:rPr>
          <w:sz w:val="28"/>
          <w:szCs w:val="28"/>
        </w:rPr>
      </w:pPr>
    </w:p>
    <w:p w:rsidR="00567779" w:rsidRDefault="00F20314" w:rsidP="00567779">
      <w:pPr>
        <w:jc w:val="both"/>
        <w:rPr>
          <w:sz w:val="28"/>
          <w:szCs w:val="28"/>
        </w:rPr>
      </w:pPr>
      <w:r w:rsidRPr="005A6C0B">
        <w:rPr>
          <w:sz w:val="28"/>
          <w:szCs w:val="28"/>
        </w:rPr>
        <w:t>Completaţi următorul tabel cu câ</w:t>
      </w:r>
      <w:r w:rsidR="00567779" w:rsidRPr="005A6C0B">
        <w:rPr>
          <w:sz w:val="28"/>
          <w:szCs w:val="28"/>
        </w:rPr>
        <w:t xml:space="preserve">teva exemple de servicii pentru care </w:t>
      </w:r>
      <w:r w:rsidRPr="005A6C0B">
        <w:rPr>
          <w:sz w:val="28"/>
          <w:szCs w:val="28"/>
        </w:rPr>
        <w:t>trebuie să plăteş</w:t>
      </w:r>
      <w:r w:rsidR="00567779" w:rsidRPr="005A6C0B">
        <w:rPr>
          <w:sz w:val="28"/>
          <w:szCs w:val="28"/>
        </w:rPr>
        <w:t>ti:</w:t>
      </w:r>
    </w:p>
    <w:p w:rsidR="007E205A" w:rsidRPr="005A6C0B" w:rsidRDefault="007E205A" w:rsidP="00567779">
      <w:pPr>
        <w:jc w:val="both"/>
        <w:rPr>
          <w:sz w:val="28"/>
          <w:szCs w:val="28"/>
        </w:rPr>
      </w:pPr>
    </w:p>
    <w:tbl>
      <w:tblPr>
        <w:tblStyle w:val="GrilTabel"/>
        <w:tblW w:w="0" w:type="auto"/>
        <w:tblLook w:val="04A0"/>
      </w:tblPr>
      <w:tblGrid>
        <w:gridCol w:w="4077"/>
        <w:gridCol w:w="3544"/>
        <w:gridCol w:w="3544"/>
      </w:tblGrid>
      <w:tr w:rsidR="00567779" w:rsidRPr="005A6C0B" w:rsidTr="007E205A">
        <w:tc>
          <w:tcPr>
            <w:tcW w:w="4077" w:type="dxa"/>
          </w:tcPr>
          <w:p w:rsidR="00567779" w:rsidRPr="005A6C0B" w:rsidRDefault="00F20314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Vânză</w:t>
            </w:r>
            <w:r w:rsidR="00567779" w:rsidRPr="005A6C0B">
              <w:rPr>
                <w:sz w:val="28"/>
                <w:szCs w:val="28"/>
              </w:rPr>
              <w:t>tor</w:t>
            </w:r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Serviciul prestat/marfa</w:t>
            </w:r>
          </w:p>
        </w:tc>
        <w:tc>
          <w:tcPr>
            <w:tcW w:w="3544" w:type="dxa"/>
          </w:tcPr>
          <w:p w:rsidR="00567779" w:rsidRPr="005A6C0B" w:rsidRDefault="00F20314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Cumpără</w:t>
            </w:r>
            <w:r w:rsidR="00567779" w:rsidRPr="005A6C0B">
              <w:rPr>
                <w:sz w:val="28"/>
                <w:szCs w:val="28"/>
              </w:rPr>
              <w:t>tor</w:t>
            </w:r>
          </w:p>
        </w:tc>
      </w:tr>
      <w:tr w:rsidR="00567779" w:rsidRPr="005A6C0B" w:rsidTr="007E205A">
        <w:trPr>
          <w:trHeight w:val="390"/>
        </w:trPr>
        <w:tc>
          <w:tcPr>
            <w:tcW w:w="4077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Market</w:t>
            </w:r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7779" w:rsidRDefault="00567779" w:rsidP="00567779">
            <w:pPr>
              <w:jc w:val="both"/>
              <w:rPr>
                <w:sz w:val="28"/>
                <w:szCs w:val="28"/>
              </w:rPr>
            </w:pPr>
          </w:p>
          <w:p w:rsidR="00946F74" w:rsidRPr="005A6C0B" w:rsidRDefault="00946F74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567779" w:rsidRPr="005A6C0B" w:rsidTr="007E205A">
        <w:tc>
          <w:tcPr>
            <w:tcW w:w="4077" w:type="dxa"/>
          </w:tcPr>
          <w:p w:rsidR="00567779" w:rsidRPr="005A6C0B" w:rsidRDefault="00F20314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Fabrica de pâ</w:t>
            </w:r>
            <w:r w:rsidR="00567779" w:rsidRPr="005A6C0B">
              <w:rPr>
                <w:sz w:val="28"/>
                <w:szCs w:val="28"/>
              </w:rPr>
              <w:t>ine</w:t>
            </w:r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7779" w:rsidRDefault="00567779" w:rsidP="00567779">
            <w:pPr>
              <w:jc w:val="both"/>
              <w:rPr>
                <w:sz w:val="28"/>
                <w:szCs w:val="28"/>
              </w:rPr>
            </w:pPr>
          </w:p>
          <w:p w:rsidR="00946F74" w:rsidRPr="005A6C0B" w:rsidRDefault="00946F74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567779" w:rsidRPr="005A6C0B" w:rsidTr="007E205A">
        <w:tc>
          <w:tcPr>
            <w:tcW w:w="4077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Orange</w:t>
            </w:r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7779" w:rsidRDefault="00567779" w:rsidP="00567779">
            <w:pPr>
              <w:jc w:val="both"/>
              <w:rPr>
                <w:sz w:val="28"/>
                <w:szCs w:val="28"/>
              </w:rPr>
            </w:pPr>
          </w:p>
          <w:p w:rsidR="00946F74" w:rsidRPr="005A6C0B" w:rsidRDefault="00946F74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567779" w:rsidRPr="005A6C0B" w:rsidTr="007E205A">
        <w:trPr>
          <w:trHeight w:val="380"/>
        </w:trPr>
        <w:tc>
          <w:tcPr>
            <w:tcW w:w="4077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  <w:proofErr w:type="spellStart"/>
            <w:r w:rsidRPr="005A6C0B">
              <w:rPr>
                <w:sz w:val="28"/>
                <w:szCs w:val="28"/>
              </w:rPr>
              <w:t>E-On</w:t>
            </w:r>
            <w:proofErr w:type="spellEnd"/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7779" w:rsidRDefault="00567779" w:rsidP="00567779">
            <w:pPr>
              <w:jc w:val="both"/>
              <w:rPr>
                <w:sz w:val="28"/>
                <w:szCs w:val="28"/>
              </w:rPr>
            </w:pPr>
          </w:p>
          <w:p w:rsidR="00946F74" w:rsidRPr="005A6C0B" w:rsidRDefault="00946F74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567779" w:rsidRPr="005A6C0B" w:rsidTr="007E205A">
        <w:trPr>
          <w:trHeight w:val="431"/>
        </w:trPr>
        <w:tc>
          <w:tcPr>
            <w:tcW w:w="4077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 xml:space="preserve">Mc </w:t>
            </w:r>
            <w:proofErr w:type="spellStart"/>
            <w:r w:rsidRPr="005A6C0B">
              <w:rPr>
                <w:sz w:val="28"/>
                <w:szCs w:val="28"/>
              </w:rPr>
              <w:t>Donald's</w:t>
            </w:r>
            <w:proofErr w:type="spellEnd"/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7779" w:rsidRDefault="00567779" w:rsidP="00567779">
            <w:pPr>
              <w:jc w:val="both"/>
              <w:rPr>
                <w:sz w:val="28"/>
                <w:szCs w:val="28"/>
              </w:rPr>
            </w:pPr>
          </w:p>
          <w:p w:rsidR="00946F74" w:rsidRPr="005A6C0B" w:rsidRDefault="00946F74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567779" w:rsidRPr="005A6C0B" w:rsidTr="007E205A">
        <w:trPr>
          <w:trHeight w:val="341"/>
        </w:trPr>
        <w:tc>
          <w:tcPr>
            <w:tcW w:w="4077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  <w:r w:rsidRPr="005A6C0B">
              <w:rPr>
                <w:sz w:val="28"/>
                <w:szCs w:val="28"/>
              </w:rPr>
              <w:t>Instalatorul</w:t>
            </w:r>
          </w:p>
        </w:tc>
        <w:tc>
          <w:tcPr>
            <w:tcW w:w="3544" w:type="dxa"/>
          </w:tcPr>
          <w:p w:rsidR="00567779" w:rsidRPr="005A6C0B" w:rsidRDefault="00567779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7779" w:rsidRDefault="00567779" w:rsidP="00567779">
            <w:pPr>
              <w:jc w:val="both"/>
              <w:rPr>
                <w:sz w:val="28"/>
                <w:szCs w:val="28"/>
              </w:rPr>
            </w:pPr>
          </w:p>
          <w:p w:rsidR="00946F74" w:rsidRPr="005A6C0B" w:rsidRDefault="00946F74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7E205A" w:rsidRPr="005A6C0B" w:rsidTr="007E205A">
        <w:trPr>
          <w:trHeight w:val="341"/>
        </w:trPr>
        <w:tc>
          <w:tcPr>
            <w:tcW w:w="4077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  <w:p w:rsidR="007E205A" w:rsidRPr="005A6C0B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Pr="005A6C0B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7E205A" w:rsidRPr="005A6C0B" w:rsidTr="007E205A">
        <w:trPr>
          <w:trHeight w:val="341"/>
        </w:trPr>
        <w:tc>
          <w:tcPr>
            <w:tcW w:w="4077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Pr="005A6C0B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7E205A" w:rsidRPr="005A6C0B" w:rsidTr="007E205A">
        <w:trPr>
          <w:trHeight w:val="341"/>
        </w:trPr>
        <w:tc>
          <w:tcPr>
            <w:tcW w:w="4077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Pr="005A6C0B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7E205A" w:rsidRPr="005A6C0B" w:rsidTr="007E205A">
        <w:trPr>
          <w:trHeight w:val="341"/>
        </w:trPr>
        <w:tc>
          <w:tcPr>
            <w:tcW w:w="4077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Pr="005A6C0B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</w:tr>
      <w:tr w:rsidR="007E205A" w:rsidRPr="005A6C0B" w:rsidTr="007E205A">
        <w:trPr>
          <w:trHeight w:val="341"/>
        </w:trPr>
        <w:tc>
          <w:tcPr>
            <w:tcW w:w="4077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Pr="005A6C0B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E205A" w:rsidRDefault="007E205A" w:rsidP="00567779">
            <w:pPr>
              <w:jc w:val="both"/>
              <w:rPr>
                <w:sz w:val="28"/>
                <w:szCs w:val="28"/>
              </w:rPr>
            </w:pPr>
          </w:p>
        </w:tc>
      </w:tr>
    </w:tbl>
    <w:p w:rsidR="005A6C0B" w:rsidRDefault="005A6C0B" w:rsidP="007E205A">
      <w:pPr>
        <w:jc w:val="both"/>
      </w:pPr>
    </w:p>
    <w:sectPr w:rsidR="005A6C0B" w:rsidSect="007E20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4pt;height:376.85pt" o:bullet="t">
        <v:imagedata r:id="rId1" o:title="buf"/>
      </v:shape>
    </w:pict>
  </w:numPicBullet>
  <w:numPicBullet w:numPicBulletId="1">
    <w:pict>
      <v:shape id="_x0000_i1030" type="#_x0000_t75" style="width:32.95pt;height:32.95pt" o:bullet="t">
        <v:imagedata r:id="rId2" o:title="plic"/>
      </v:shape>
    </w:pict>
  </w:numPicBullet>
  <w:numPicBullet w:numPicBulletId="2">
    <w:pict>
      <v:shape id="_x0000_i1031" type="#_x0000_t75" style="width:10.7pt;height:10.7pt" o:bullet="t">
        <v:imagedata r:id="rId3" o:title="BD15168_"/>
      </v:shape>
    </w:pict>
  </w:numPicBullet>
  <w:abstractNum w:abstractNumId="0">
    <w:nsid w:val="FFFFFF7C"/>
    <w:multiLevelType w:val="singleLevel"/>
    <w:tmpl w:val="9926E1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22A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D78D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3C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E6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447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4D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C0C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4C7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6D30"/>
    <w:multiLevelType w:val="hybridMultilevel"/>
    <w:tmpl w:val="FE8CEA4C"/>
    <w:lvl w:ilvl="0" w:tplc="04180017">
      <w:start w:val="1"/>
      <w:numFmt w:val="lowerLetter"/>
      <w:lvlText w:val="%1)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373F9"/>
    <w:multiLevelType w:val="hybridMultilevel"/>
    <w:tmpl w:val="797048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45149A"/>
    <w:multiLevelType w:val="hybridMultilevel"/>
    <w:tmpl w:val="980C7D12"/>
    <w:lvl w:ilvl="0" w:tplc="08423A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1813E72"/>
    <w:multiLevelType w:val="hybridMultilevel"/>
    <w:tmpl w:val="2BA813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0C24"/>
    <w:multiLevelType w:val="multilevel"/>
    <w:tmpl w:val="D7FC6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045B6"/>
    <w:multiLevelType w:val="hybridMultilevel"/>
    <w:tmpl w:val="ACFA8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52D31"/>
    <w:multiLevelType w:val="hybridMultilevel"/>
    <w:tmpl w:val="C5DC2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919C0"/>
    <w:multiLevelType w:val="hybridMultilevel"/>
    <w:tmpl w:val="A176CDBA"/>
    <w:lvl w:ilvl="0" w:tplc="9940C2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51F50"/>
    <w:multiLevelType w:val="hybridMultilevel"/>
    <w:tmpl w:val="E3B2E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E1A54"/>
    <w:multiLevelType w:val="hybridMultilevel"/>
    <w:tmpl w:val="EF2869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FB25EA"/>
    <w:multiLevelType w:val="hybridMultilevel"/>
    <w:tmpl w:val="B1AA62BC"/>
    <w:lvl w:ilvl="0" w:tplc="2B50E1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46BE2"/>
    <w:multiLevelType w:val="hybridMultilevel"/>
    <w:tmpl w:val="395E3F80"/>
    <w:lvl w:ilvl="0" w:tplc="75B4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7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1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A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A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82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0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7F0904"/>
    <w:multiLevelType w:val="hybridMultilevel"/>
    <w:tmpl w:val="DAF47B2A"/>
    <w:lvl w:ilvl="0" w:tplc="041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BB7E07"/>
    <w:multiLevelType w:val="hybridMultilevel"/>
    <w:tmpl w:val="368ABB48"/>
    <w:lvl w:ilvl="0" w:tplc="958A72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9"/>
  </w:num>
  <w:num w:numId="19">
    <w:abstractNumId w:val="18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330A"/>
    <w:rsid w:val="00006714"/>
    <w:rsid w:val="000164CA"/>
    <w:rsid w:val="00022493"/>
    <w:rsid w:val="000234FB"/>
    <w:rsid w:val="00031C3E"/>
    <w:rsid w:val="00032639"/>
    <w:rsid w:val="0005014F"/>
    <w:rsid w:val="0005112A"/>
    <w:rsid w:val="00052478"/>
    <w:rsid w:val="000552EF"/>
    <w:rsid w:val="00057B65"/>
    <w:rsid w:val="000751BE"/>
    <w:rsid w:val="000A0843"/>
    <w:rsid w:val="000A3561"/>
    <w:rsid w:val="000B1C0F"/>
    <w:rsid w:val="000B2EE9"/>
    <w:rsid w:val="000C1464"/>
    <w:rsid w:val="000C7BA9"/>
    <w:rsid w:val="000D0F84"/>
    <w:rsid w:val="000D125B"/>
    <w:rsid w:val="000D346B"/>
    <w:rsid w:val="000E20D7"/>
    <w:rsid w:val="000E24B2"/>
    <w:rsid w:val="000F1A4D"/>
    <w:rsid w:val="00102FCB"/>
    <w:rsid w:val="00106B29"/>
    <w:rsid w:val="0011227C"/>
    <w:rsid w:val="0011373D"/>
    <w:rsid w:val="00120D87"/>
    <w:rsid w:val="00124A4F"/>
    <w:rsid w:val="00125743"/>
    <w:rsid w:val="00126792"/>
    <w:rsid w:val="00133CD2"/>
    <w:rsid w:val="0014645A"/>
    <w:rsid w:val="001513BB"/>
    <w:rsid w:val="0016283C"/>
    <w:rsid w:val="00183378"/>
    <w:rsid w:val="00184B0B"/>
    <w:rsid w:val="00191988"/>
    <w:rsid w:val="001B0EF0"/>
    <w:rsid w:val="001B1ACE"/>
    <w:rsid w:val="001C6DDD"/>
    <w:rsid w:val="001D6D86"/>
    <w:rsid w:val="001E093D"/>
    <w:rsid w:val="001E204A"/>
    <w:rsid w:val="001E2D79"/>
    <w:rsid w:val="001E45A5"/>
    <w:rsid w:val="001E74FF"/>
    <w:rsid w:val="0020268C"/>
    <w:rsid w:val="002053C1"/>
    <w:rsid w:val="00206806"/>
    <w:rsid w:val="002142BD"/>
    <w:rsid w:val="0021588E"/>
    <w:rsid w:val="00216228"/>
    <w:rsid w:val="002200E6"/>
    <w:rsid w:val="00221C64"/>
    <w:rsid w:val="0023023D"/>
    <w:rsid w:val="002404CD"/>
    <w:rsid w:val="00240684"/>
    <w:rsid w:val="00244C13"/>
    <w:rsid w:val="00246CE5"/>
    <w:rsid w:val="00250B56"/>
    <w:rsid w:val="00250BF5"/>
    <w:rsid w:val="002510D2"/>
    <w:rsid w:val="00272D4E"/>
    <w:rsid w:val="002A0665"/>
    <w:rsid w:val="002B2E73"/>
    <w:rsid w:val="002C397B"/>
    <w:rsid w:val="002D55FE"/>
    <w:rsid w:val="002E49F3"/>
    <w:rsid w:val="002F4395"/>
    <w:rsid w:val="00306083"/>
    <w:rsid w:val="00326B96"/>
    <w:rsid w:val="00341D35"/>
    <w:rsid w:val="00360714"/>
    <w:rsid w:val="003678B5"/>
    <w:rsid w:val="00370639"/>
    <w:rsid w:val="00380088"/>
    <w:rsid w:val="00383F2E"/>
    <w:rsid w:val="003973FB"/>
    <w:rsid w:val="003A239A"/>
    <w:rsid w:val="003A3A59"/>
    <w:rsid w:val="003A4D12"/>
    <w:rsid w:val="003A7E72"/>
    <w:rsid w:val="003B1364"/>
    <w:rsid w:val="003B4AF4"/>
    <w:rsid w:val="003D13A9"/>
    <w:rsid w:val="003F4E94"/>
    <w:rsid w:val="003F75BC"/>
    <w:rsid w:val="00413537"/>
    <w:rsid w:val="00420087"/>
    <w:rsid w:val="00421145"/>
    <w:rsid w:val="00433184"/>
    <w:rsid w:val="004373A8"/>
    <w:rsid w:val="00445C13"/>
    <w:rsid w:val="0045190C"/>
    <w:rsid w:val="004607AE"/>
    <w:rsid w:val="00486C87"/>
    <w:rsid w:val="00491BB5"/>
    <w:rsid w:val="00493D40"/>
    <w:rsid w:val="004975A0"/>
    <w:rsid w:val="00497AB2"/>
    <w:rsid w:val="004A1738"/>
    <w:rsid w:val="004B1C9D"/>
    <w:rsid w:val="004B4567"/>
    <w:rsid w:val="004C08D1"/>
    <w:rsid w:val="004C533F"/>
    <w:rsid w:val="004C7D92"/>
    <w:rsid w:val="004D1406"/>
    <w:rsid w:val="004D17C7"/>
    <w:rsid w:val="004D2C2A"/>
    <w:rsid w:val="004D2D6B"/>
    <w:rsid w:val="004D598D"/>
    <w:rsid w:val="004D5EBF"/>
    <w:rsid w:val="004E207A"/>
    <w:rsid w:val="004F33DA"/>
    <w:rsid w:val="005026BA"/>
    <w:rsid w:val="0050274F"/>
    <w:rsid w:val="00525832"/>
    <w:rsid w:val="00534791"/>
    <w:rsid w:val="00540D21"/>
    <w:rsid w:val="00542CD8"/>
    <w:rsid w:val="0056184B"/>
    <w:rsid w:val="0056428B"/>
    <w:rsid w:val="00567779"/>
    <w:rsid w:val="00570E74"/>
    <w:rsid w:val="00571E00"/>
    <w:rsid w:val="005733CA"/>
    <w:rsid w:val="00576510"/>
    <w:rsid w:val="00580384"/>
    <w:rsid w:val="0058784A"/>
    <w:rsid w:val="00597312"/>
    <w:rsid w:val="005A0ED2"/>
    <w:rsid w:val="005A1EC9"/>
    <w:rsid w:val="005A5440"/>
    <w:rsid w:val="005A6C0B"/>
    <w:rsid w:val="005A7E5B"/>
    <w:rsid w:val="005B690E"/>
    <w:rsid w:val="005C13B3"/>
    <w:rsid w:val="005E7BCC"/>
    <w:rsid w:val="00604484"/>
    <w:rsid w:val="00606E98"/>
    <w:rsid w:val="00643118"/>
    <w:rsid w:val="00652D8B"/>
    <w:rsid w:val="006552E2"/>
    <w:rsid w:val="00665211"/>
    <w:rsid w:val="00667F1D"/>
    <w:rsid w:val="00672F44"/>
    <w:rsid w:val="00681E88"/>
    <w:rsid w:val="006B0580"/>
    <w:rsid w:val="006B1132"/>
    <w:rsid w:val="006C062C"/>
    <w:rsid w:val="006C357B"/>
    <w:rsid w:val="006D414A"/>
    <w:rsid w:val="006E2E31"/>
    <w:rsid w:val="007050F3"/>
    <w:rsid w:val="00710952"/>
    <w:rsid w:val="00716692"/>
    <w:rsid w:val="0073141F"/>
    <w:rsid w:val="00731D71"/>
    <w:rsid w:val="00732992"/>
    <w:rsid w:val="00734571"/>
    <w:rsid w:val="007408A3"/>
    <w:rsid w:val="00743818"/>
    <w:rsid w:val="00746165"/>
    <w:rsid w:val="0074648B"/>
    <w:rsid w:val="007473FC"/>
    <w:rsid w:val="00751B1E"/>
    <w:rsid w:val="00756E6A"/>
    <w:rsid w:val="00765A19"/>
    <w:rsid w:val="00772BD7"/>
    <w:rsid w:val="00775D37"/>
    <w:rsid w:val="00792D89"/>
    <w:rsid w:val="00797CF4"/>
    <w:rsid w:val="007A034E"/>
    <w:rsid w:val="007B0F45"/>
    <w:rsid w:val="007E205A"/>
    <w:rsid w:val="007E5D8B"/>
    <w:rsid w:val="007F5D53"/>
    <w:rsid w:val="00802CBD"/>
    <w:rsid w:val="00804FEA"/>
    <w:rsid w:val="00815BCC"/>
    <w:rsid w:val="0083019A"/>
    <w:rsid w:val="008317E4"/>
    <w:rsid w:val="00836165"/>
    <w:rsid w:val="00841583"/>
    <w:rsid w:val="00851B2E"/>
    <w:rsid w:val="00853490"/>
    <w:rsid w:val="008570DB"/>
    <w:rsid w:val="00864832"/>
    <w:rsid w:val="00873BB7"/>
    <w:rsid w:val="00881DA4"/>
    <w:rsid w:val="00883D24"/>
    <w:rsid w:val="00887A0C"/>
    <w:rsid w:val="0089174C"/>
    <w:rsid w:val="008C6089"/>
    <w:rsid w:val="008D2870"/>
    <w:rsid w:val="008D543D"/>
    <w:rsid w:val="008D7DE7"/>
    <w:rsid w:val="008E4230"/>
    <w:rsid w:val="0090462F"/>
    <w:rsid w:val="00934CEF"/>
    <w:rsid w:val="0094019B"/>
    <w:rsid w:val="009408B9"/>
    <w:rsid w:val="009450AB"/>
    <w:rsid w:val="00946F74"/>
    <w:rsid w:val="00947E82"/>
    <w:rsid w:val="00950D9C"/>
    <w:rsid w:val="009600C3"/>
    <w:rsid w:val="0096313D"/>
    <w:rsid w:val="0097314B"/>
    <w:rsid w:val="00982F21"/>
    <w:rsid w:val="00984F05"/>
    <w:rsid w:val="009A43CE"/>
    <w:rsid w:val="009B3159"/>
    <w:rsid w:val="009D21B4"/>
    <w:rsid w:val="009D30B0"/>
    <w:rsid w:val="009D5EDB"/>
    <w:rsid w:val="009E0BA6"/>
    <w:rsid w:val="009E2C4B"/>
    <w:rsid w:val="009F167A"/>
    <w:rsid w:val="009F513B"/>
    <w:rsid w:val="00A01C83"/>
    <w:rsid w:val="00A31F11"/>
    <w:rsid w:val="00A57230"/>
    <w:rsid w:val="00A7486B"/>
    <w:rsid w:val="00A824A1"/>
    <w:rsid w:val="00A84383"/>
    <w:rsid w:val="00A86389"/>
    <w:rsid w:val="00AB522E"/>
    <w:rsid w:val="00AB6A4F"/>
    <w:rsid w:val="00AB6C0F"/>
    <w:rsid w:val="00AC158D"/>
    <w:rsid w:val="00AC4600"/>
    <w:rsid w:val="00AC5A5A"/>
    <w:rsid w:val="00AD0755"/>
    <w:rsid w:val="00AD1E3E"/>
    <w:rsid w:val="00AD269A"/>
    <w:rsid w:val="00AD3B82"/>
    <w:rsid w:val="00AD6C62"/>
    <w:rsid w:val="00AE26B1"/>
    <w:rsid w:val="00AE3DA2"/>
    <w:rsid w:val="00AE6B6D"/>
    <w:rsid w:val="00AF24A8"/>
    <w:rsid w:val="00B11E0D"/>
    <w:rsid w:val="00B131BA"/>
    <w:rsid w:val="00B20AC4"/>
    <w:rsid w:val="00B23EFD"/>
    <w:rsid w:val="00B25E62"/>
    <w:rsid w:val="00B312F6"/>
    <w:rsid w:val="00B44616"/>
    <w:rsid w:val="00B6324E"/>
    <w:rsid w:val="00B96536"/>
    <w:rsid w:val="00BB0F31"/>
    <w:rsid w:val="00BC5B72"/>
    <w:rsid w:val="00BD293A"/>
    <w:rsid w:val="00BE0A28"/>
    <w:rsid w:val="00BE0AF5"/>
    <w:rsid w:val="00BF09CA"/>
    <w:rsid w:val="00BF287B"/>
    <w:rsid w:val="00BF61DD"/>
    <w:rsid w:val="00BF6A82"/>
    <w:rsid w:val="00BF6F81"/>
    <w:rsid w:val="00C000DC"/>
    <w:rsid w:val="00C039CD"/>
    <w:rsid w:val="00C0443E"/>
    <w:rsid w:val="00C04B75"/>
    <w:rsid w:val="00C10B80"/>
    <w:rsid w:val="00C204F2"/>
    <w:rsid w:val="00C2344E"/>
    <w:rsid w:val="00C2797A"/>
    <w:rsid w:val="00C279CE"/>
    <w:rsid w:val="00C37AE1"/>
    <w:rsid w:val="00C450A8"/>
    <w:rsid w:val="00C62525"/>
    <w:rsid w:val="00C64ACF"/>
    <w:rsid w:val="00C6797E"/>
    <w:rsid w:val="00C87678"/>
    <w:rsid w:val="00C91AF4"/>
    <w:rsid w:val="00C97474"/>
    <w:rsid w:val="00CA5134"/>
    <w:rsid w:val="00CB50D5"/>
    <w:rsid w:val="00CC0F60"/>
    <w:rsid w:val="00CC43B5"/>
    <w:rsid w:val="00CD34C5"/>
    <w:rsid w:val="00D0097E"/>
    <w:rsid w:val="00D020BB"/>
    <w:rsid w:val="00D04EA6"/>
    <w:rsid w:val="00D052E2"/>
    <w:rsid w:val="00D14D26"/>
    <w:rsid w:val="00D25057"/>
    <w:rsid w:val="00D277FB"/>
    <w:rsid w:val="00D353D4"/>
    <w:rsid w:val="00D3733C"/>
    <w:rsid w:val="00D37418"/>
    <w:rsid w:val="00D43658"/>
    <w:rsid w:val="00D46CA1"/>
    <w:rsid w:val="00D46DF1"/>
    <w:rsid w:val="00D47D1A"/>
    <w:rsid w:val="00D6221B"/>
    <w:rsid w:val="00D6651A"/>
    <w:rsid w:val="00D8369E"/>
    <w:rsid w:val="00D91AB8"/>
    <w:rsid w:val="00D97416"/>
    <w:rsid w:val="00DA4915"/>
    <w:rsid w:val="00DB0B6D"/>
    <w:rsid w:val="00DB3E2A"/>
    <w:rsid w:val="00DB6709"/>
    <w:rsid w:val="00DB71FF"/>
    <w:rsid w:val="00DC56A2"/>
    <w:rsid w:val="00DE0E05"/>
    <w:rsid w:val="00DE330A"/>
    <w:rsid w:val="00DE5CAD"/>
    <w:rsid w:val="00DE7D49"/>
    <w:rsid w:val="00DF311E"/>
    <w:rsid w:val="00DF3F77"/>
    <w:rsid w:val="00E111CF"/>
    <w:rsid w:val="00E22618"/>
    <w:rsid w:val="00E40E7C"/>
    <w:rsid w:val="00E50D96"/>
    <w:rsid w:val="00E52379"/>
    <w:rsid w:val="00E65FB5"/>
    <w:rsid w:val="00E67723"/>
    <w:rsid w:val="00E70D16"/>
    <w:rsid w:val="00E8351A"/>
    <w:rsid w:val="00E87C2B"/>
    <w:rsid w:val="00EA4241"/>
    <w:rsid w:val="00EB258E"/>
    <w:rsid w:val="00ED04C7"/>
    <w:rsid w:val="00EE3A80"/>
    <w:rsid w:val="00EF0A07"/>
    <w:rsid w:val="00EF60EC"/>
    <w:rsid w:val="00F0005A"/>
    <w:rsid w:val="00F11C63"/>
    <w:rsid w:val="00F20314"/>
    <w:rsid w:val="00F600D2"/>
    <w:rsid w:val="00F61CA4"/>
    <w:rsid w:val="00F726D4"/>
    <w:rsid w:val="00F80189"/>
    <w:rsid w:val="00FB4B86"/>
    <w:rsid w:val="00FD44FB"/>
    <w:rsid w:val="00F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0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-tabel">
    <w:name w:val="Text - tabel"/>
    <w:basedOn w:val="Normal"/>
    <w:rsid w:val="000552EF"/>
    <w:pPr>
      <w:jc w:val="both"/>
    </w:pPr>
    <w:rPr>
      <w:sz w:val="22"/>
      <w:szCs w:val="20"/>
      <w:lang w:val="en-GB"/>
    </w:rPr>
  </w:style>
  <w:style w:type="character" w:styleId="Hyperlink">
    <w:name w:val="Hyperlink"/>
    <w:basedOn w:val="Fontdeparagrafimplicit"/>
    <w:rsid w:val="00445C13"/>
    <w:rPr>
      <w:color w:val="0000FF"/>
      <w:u w:val="single"/>
    </w:rPr>
  </w:style>
  <w:style w:type="paragraph" w:customStyle="1" w:styleId="NoSpacing1">
    <w:name w:val="No Spacing1"/>
    <w:qFormat/>
    <w:rsid w:val="0011373D"/>
    <w:rPr>
      <w:sz w:val="22"/>
      <w:szCs w:val="22"/>
      <w:lang w:eastAsia="en-US"/>
    </w:rPr>
  </w:style>
  <w:style w:type="paragraph" w:styleId="Corptext">
    <w:name w:val="Body Text"/>
    <w:basedOn w:val="Normal"/>
    <w:link w:val="CorptextCaracter"/>
    <w:rsid w:val="00934CEF"/>
    <w:rPr>
      <w:szCs w:val="20"/>
      <w:lang w:val="en-US"/>
    </w:rPr>
  </w:style>
  <w:style w:type="paragraph" w:customStyle="1" w:styleId="Style1">
    <w:name w:val="Style1"/>
    <w:basedOn w:val="Normal"/>
    <w:rsid w:val="00FB4B86"/>
    <w:pPr>
      <w:spacing w:line="360" w:lineRule="auto"/>
    </w:pPr>
    <w:rPr>
      <w:sz w:val="28"/>
      <w:szCs w:val="28"/>
      <w:lang w:val="en-US" w:eastAsia="ro-RO"/>
    </w:rPr>
  </w:style>
  <w:style w:type="paragraph" w:customStyle="1" w:styleId="ListParagraph1">
    <w:name w:val="List Paragraph1"/>
    <w:basedOn w:val="Normal"/>
    <w:qFormat/>
    <w:rsid w:val="00AD0755"/>
    <w:pPr>
      <w:spacing w:line="276" w:lineRule="auto"/>
      <w:ind w:left="720"/>
      <w:contextualSpacing/>
    </w:pPr>
    <w:rPr>
      <w:rFonts w:eastAsia="Calibri"/>
      <w:szCs w:val="22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52E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52E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97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body1">
    <w:name w:val="postbody1"/>
    <w:basedOn w:val="Fontdeparagrafimplicit"/>
    <w:rsid w:val="00D8369E"/>
    <w:rPr>
      <w:sz w:val="18"/>
      <w:szCs w:val="18"/>
    </w:rPr>
  </w:style>
  <w:style w:type="paragraph" w:styleId="Listparagraf">
    <w:name w:val="List Paragraph"/>
    <w:basedOn w:val="Normal"/>
    <w:uiPriority w:val="34"/>
    <w:qFormat/>
    <w:rsid w:val="00D836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A28"/>
    <w:pPr>
      <w:spacing w:before="100" w:beforeAutospacing="1" w:after="225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D47D1A"/>
    <w:rPr>
      <w:rFonts w:ascii="Times New Roman" w:eastAsia="Times New Roman" w:hAnsi="Times New Roman"/>
      <w:sz w:val="24"/>
      <w:lang w:val="en-US" w:eastAsia="en-US"/>
    </w:rPr>
  </w:style>
  <w:style w:type="paragraph" w:styleId="Frspaiere">
    <w:name w:val="No Spacing"/>
    <w:uiPriority w:val="1"/>
    <w:qFormat/>
    <w:rsid w:val="00BF6A82"/>
    <w:rPr>
      <w:rFonts w:ascii="Times New Roman" w:eastAsia="Times New Roman" w:hAnsi="Times New Roman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56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0EAD-80C5-4A4F-9F6B-4A29F5E9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1230</Words>
  <Characters>7136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ady</Company>
  <LinksUpToDate>false</LinksUpToDate>
  <CharactersWithSpaces>8350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Lenuta</dc:creator>
  <cp:lastModifiedBy>LIDIA</cp:lastModifiedBy>
  <cp:revision>4</cp:revision>
  <cp:lastPrinted>2016-12-10T13:00:00Z</cp:lastPrinted>
  <dcterms:created xsi:type="dcterms:W3CDTF">2017-02-13T17:10:00Z</dcterms:created>
  <dcterms:modified xsi:type="dcterms:W3CDTF">2017-02-13T17:23:00Z</dcterms:modified>
</cp:coreProperties>
</file>