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AD15D9" w:rsidRDefault="00AD15D9" w:rsidP="00AD15D9">
      <w:pPr>
        <w:jc w:val="center"/>
        <w:outlineLvl w:val="0"/>
        <w:rPr>
          <w:sz w:val="28"/>
          <w:szCs w:val="28"/>
        </w:rPr>
      </w:pPr>
      <w:r w:rsidRPr="00AD15D9">
        <w:rPr>
          <w:b/>
          <w:sz w:val="40"/>
          <w:szCs w:val="40"/>
        </w:rPr>
        <w:t>PROIECT DIDACTIC</w:t>
      </w:r>
    </w:p>
    <w:p w:rsidR="00AD15D9" w:rsidRPr="00EF15A2" w:rsidRDefault="00AD15D9" w:rsidP="00AD15D9"/>
    <w:p w:rsidR="00AD15D9" w:rsidRPr="00EF15A2" w:rsidRDefault="00AD15D9" w:rsidP="00AD15D9">
      <w:pPr>
        <w:outlineLvl w:val="0"/>
        <w:rPr>
          <w:b/>
        </w:rPr>
      </w:pPr>
      <w:r w:rsidRPr="00EF15A2">
        <w:rPr>
          <w:b/>
        </w:rPr>
        <w:t>Unitatea de învăţământ</w:t>
      </w:r>
      <w:r w:rsidRPr="00EF15A2">
        <w:t>:</w:t>
      </w:r>
      <w:r w:rsidR="00A76B8D" w:rsidRPr="00EF15A2">
        <w:t>Şcoala</w:t>
      </w:r>
      <w:r w:rsidR="00EF15A2">
        <w:t xml:space="preserve"> </w:t>
      </w:r>
      <w:r w:rsidR="00A76B8D" w:rsidRPr="00EF15A2">
        <w:t>Gimnazialǎ Nr. 5 Piatra Neamţ</w:t>
      </w:r>
    </w:p>
    <w:p w:rsidR="00AD15D9" w:rsidRPr="00EF15A2" w:rsidRDefault="00AD15D9" w:rsidP="00AD15D9">
      <w:pPr>
        <w:rPr>
          <w:lang w:val="it-IT"/>
        </w:rPr>
      </w:pPr>
      <w:r w:rsidRPr="00EF15A2">
        <w:rPr>
          <w:b/>
          <w:lang w:val="it-IT"/>
        </w:rPr>
        <w:t>Data</w:t>
      </w:r>
      <w:r w:rsidR="00A76B8D" w:rsidRPr="00EF15A2">
        <w:rPr>
          <w:b/>
          <w:lang w:val="it-IT"/>
        </w:rPr>
        <w:t xml:space="preserve">: </w:t>
      </w:r>
      <w:r w:rsidR="00A76B8D" w:rsidRPr="00EF15A2">
        <w:rPr>
          <w:lang w:val="it-IT"/>
        </w:rPr>
        <w:t>12.11. 2015</w:t>
      </w:r>
    </w:p>
    <w:p w:rsidR="00AD15D9" w:rsidRPr="00EF15A2" w:rsidRDefault="00AD15D9" w:rsidP="00AD15D9">
      <w:pPr>
        <w:rPr>
          <w:b/>
          <w:lang w:val="it-IT"/>
        </w:rPr>
      </w:pPr>
      <w:r w:rsidRPr="00EF15A2">
        <w:rPr>
          <w:b/>
          <w:lang w:val="it-IT"/>
        </w:rPr>
        <w:t>Clasa</w:t>
      </w:r>
      <w:r w:rsidR="00A76B8D" w:rsidRPr="00EF15A2">
        <w:rPr>
          <w:b/>
          <w:lang w:val="it-IT"/>
        </w:rPr>
        <w:t xml:space="preserve">: </w:t>
      </w:r>
      <w:r w:rsidR="00A76B8D" w:rsidRPr="00EF15A2">
        <w:rPr>
          <w:lang w:val="it-IT"/>
        </w:rPr>
        <w:t>a III-a Step by Step</w:t>
      </w:r>
    </w:p>
    <w:p w:rsidR="00AD15D9" w:rsidRPr="00EF15A2" w:rsidRDefault="00AD15D9" w:rsidP="00AD15D9">
      <w:pPr>
        <w:rPr>
          <w:u w:val="single"/>
          <w:lang w:val="it-IT"/>
        </w:rPr>
      </w:pPr>
      <w:r w:rsidRPr="00EF15A2">
        <w:rPr>
          <w:b/>
          <w:lang w:val="it-IT"/>
        </w:rPr>
        <w:t>Propunator</w:t>
      </w:r>
      <w:r w:rsidRPr="00EF15A2">
        <w:rPr>
          <w:lang w:val="it-IT"/>
        </w:rPr>
        <w:t xml:space="preserve">: </w:t>
      </w:r>
      <w:r w:rsidR="00A76B8D" w:rsidRPr="00EF15A2">
        <w:rPr>
          <w:lang w:val="it-IT"/>
        </w:rPr>
        <w:t>Bǎlǎu Oana Denisa</w:t>
      </w:r>
    </w:p>
    <w:p w:rsidR="00AD15D9" w:rsidRPr="00EF15A2" w:rsidRDefault="00AD15D9" w:rsidP="00AD15D9">
      <w:pPr>
        <w:rPr>
          <w:lang w:val="it-IT"/>
        </w:rPr>
      </w:pPr>
      <w:r w:rsidRPr="00EF15A2">
        <w:rPr>
          <w:b/>
          <w:lang w:val="it-IT"/>
        </w:rPr>
        <w:t>Disciplina:</w:t>
      </w:r>
      <w:r w:rsidR="00EF15A2">
        <w:rPr>
          <w:b/>
          <w:lang w:val="it-IT"/>
        </w:rPr>
        <w:t xml:space="preserve"> </w:t>
      </w:r>
      <w:r w:rsidR="00A76B8D" w:rsidRPr="00EF15A2">
        <w:rPr>
          <w:lang w:val="it-IT"/>
        </w:rPr>
        <w:t>Educaţie financiarǎ ( integratǎ cu Abilitǎţi practice, Limba Românǎ, Matematicǎ şi Educaţie Ecologicǎ)</w:t>
      </w:r>
    </w:p>
    <w:p w:rsidR="00AD15D9" w:rsidRPr="00EF15A2" w:rsidRDefault="00AD15D9" w:rsidP="00AD15D9">
      <w:pPr>
        <w:tabs>
          <w:tab w:val="left" w:pos="2964"/>
        </w:tabs>
        <w:jc w:val="both"/>
        <w:rPr>
          <w:i/>
          <w:lang w:val="ro-RO"/>
        </w:rPr>
      </w:pPr>
      <w:r w:rsidRPr="00EF15A2">
        <w:rPr>
          <w:b/>
          <w:lang w:val="pt-BR"/>
        </w:rPr>
        <w:t>Subiectul lecţiei</w:t>
      </w:r>
      <w:r w:rsidRPr="00EF15A2">
        <w:rPr>
          <w:lang w:val="pt-BR"/>
        </w:rPr>
        <w:t>:</w:t>
      </w:r>
      <w:r w:rsidR="00EF15A2">
        <w:rPr>
          <w:lang w:val="pt-BR"/>
        </w:rPr>
        <w:t xml:space="preserve"> </w:t>
      </w:r>
      <w:r w:rsidR="00A76B8D" w:rsidRPr="00EF15A2">
        <w:rPr>
          <w:lang w:val="pt-BR"/>
        </w:rPr>
        <w:t>Serviciile bancare electronice – Cardul şi bancomatul</w:t>
      </w:r>
    </w:p>
    <w:p w:rsidR="00AD15D9" w:rsidRPr="00EF15A2" w:rsidRDefault="00AD15D9" w:rsidP="00AD15D9">
      <w:pPr>
        <w:rPr>
          <w:lang w:val="pt-BR"/>
        </w:rPr>
      </w:pPr>
      <w:r w:rsidRPr="00EF15A2">
        <w:rPr>
          <w:b/>
          <w:lang w:val="pt-BR"/>
        </w:rPr>
        <w:t>Tipul lecţiei</w:t>
      </w:r>
      <w:r w:rsidRPr="00EF15A2">
        <w:rPr>
          <w:lang w:val="pt-BR"/>
        </w:rPr>
        <w:t>:</w:t>
      </w:r>
      <w:r w:rsidR="00A76B8D" w:rsidRPr="00EF15A2">
        <w:rPr>
          <w:lang w:val="pt-BR"/>
        </w:rPr>
        <w:t xml:space="preserve"> mixtǎ</w:t>
      </w:r>
    </w:p>
    <w:p w:rsidR="00AD15D9" w:rsidRPr="00EF15A2" w:rsidRDefault="00AD15D9" w:rsidP="00AD15D9">
      <w:pPr>
        <w:rPr>
          <w:lang w:val="pt-BR"/>
        </w:rPr>
      </w:pPr>
    </w:p>
    <w:p w:rsidR="00AD15D9" w:rsidRPr="00EF15A2" w:rsidRDefault="00AD15D9" w:rsidP="00AD15D9">
      <w:pPr>
        <w:outlineLvl w:val="0"/>
        <w:rPr>
          <w:lang w:val="ro-RO"/>
        </w:rPr>
      </w:pPr>
      <w:r w:rsidRPr="00EF15A2">
        <w:rPr>
          <w:b/>
          <w:lang w:val="ro-RO"/>
        </w:rPr>
        <w:t>Scopul:</w:t>
      </w:r>
      <w:r w:rsidR="00DD506C" w:rsidRPr="00EF15A2">
        <w:rPr>
          <w:b/>
          <w:lang w:val="ro-RO"/>
        </w:rPr>
        <w:t xml:space="preserve"> </w:t>
      </w:r>
      <w:r w:rsidR="00DD506C" w:rsidRPr="00EF15A2">
        <w:rPr>
          <w:lang w:val="ro-RO"/>
        </w:rPr>
        <w:t>Identificarea şi utilizarea corectă şi eficientă a serviciilor bancare electronice.</w:t>
      </w:r>
    </w:p>
    <w:p w:rsidR="00AD15D9" w:rsidRPr="00EF15A2" w:rsidRDefault="00AD15D9" w:rsidP="00AD15D9">
      <w:pPr>
        <w:rPr>
          <w:b/>
          <w:bCs/>
          <w:lang w:val="es-ES"/>
        </w:rPr>
      </w:pPr>
    </w:p>
    <w:p w:rsidR="00AD15D9" w:rsidRPr="00EF15A2" w:rsidRDefault="00AD15D9" w:rsidP="00AD15D9">
      <w:pPr>
        <w:outlineLvl w:val="0"/>
        <w:rPr>
          <w:b/>
          <w:bCs/>
          <w:lang w:val="es-ES"/>
        </w:rPr>
      </w:pPr>
      <w:r w:rsidRPr="00EF15A2">
        <w:rPr>
          <w:b/>
          <w:bCs/>
          <w:lang w:val="es-ES"/>
        </w:rPr>
        <w:t>Obiective</w:t>
      </w:r>
      <w:r w:rsidR="00DD506C" w:rsidRPr="00EF15A2">
        <w:rPr>
          <w:b/>
          <w:bCs/>
          <w:lang w:val="es-ES"/>
        </w:rPr>
        <w:t xml:space="preserve"> </w:t>
      </w:r>
      <w:r w:rsidRPr="00EF15A2">
        <w:rPr>
          <w:b/>
          <w:bCs/>
          <w:lang w:val="es-ES"/>
        </w:rPr>
        <w:t>operaţionale</w:t>
      </w:r>
      <w:r w:rsidR="00DD506C" w:rsidRPr="00EF15A2">
        <w:rPr>
          <w:b/>
          <w:bCs/>
          <w:lang w:val="es-ES"/>
        </w:rPr>
        <w:t>:</w:t>
      </w:r>
    </w:p>
    <w:p w:rsidR="00EF15A2" w:rsidRPr="00EF15A2" w:rsidRDefault="00EF15A2" w:rsidP="00AD15D9">
      <w:pPr>
        <w:outlineLvl w:val="0"/>
        <w:rPr>
          <w:b/>
          <w:bCs/>
          <w:lang w:val="es-ES"/>
        </w:rPr>
      </w:pPr>
    </w:p>
    <w:p w:rsidR="00DD506C" w:rsidRPr="00EF15A2" w:rsidRDefault="00DD506C" w:rsidP="00AD15D9">
      <w:pPr>
        <w:outlineLvl w:val="0"/>
        <w:rPr>
          <w:bCs/>
          <w:lang w:val="es-ES"/>
        </w:rPr>
      </w:pPr>
      <w:r w:rsidRPr="00EF15A2">
        <w:rPr>
          <w:bCs/>
          <w:lang w:val="es-ES"/>
        </w:rPr>
        <w:t>O1</w:t>
      </w:r>
      <w:r w:rsidR="00EF15A2" w:rsidRPr="00EF15A2">
        <w:rPr>
          <w:bCs/>
          <w:lang w:val="es-ES"/>
        </w:rPr>
        <w:t xml:space="preserve"> </w:t>
      </w:r>
      <w:r w:rsidRPr="00EF15A2">
        <w:rPr>
          <w:bCs/>
          <w:lang w:val="es-ES"/>
        </w:rPr>
        <w:t>-</w:t>
      </w:r>
      <w:r w:rsidR="00EF15A2" w:rsidRPr="00EF15A2">
        <w:rPr>
          <w:bCs/>
          <w:lang w:val="es-ES"/>
        </w:rPr>
        <w:t xml:space="preserve"> să</w:t>
      </w:r>
      <w:r w:rsidRPr="00EF15A2">
        <w:rPr>
          <w:bCs/>
          <w:lang w:val="es-ES"/>
        </w:rPr>
        <w:t xml:space="preserve"> utilizeze</w:t>
      </w:r>
      <w:r w:rsidR="00EF15A2" w:rsidRPr="00EF15A2">
        <w:rPr>
          <w:bCs/>
          <w:lang w:val="es-ES"/>
        </w:rPr>
        <w:t xml:space="preserve"> corect termeni specifici educaţ</w:t>
      </w:r>
      <w:r w:rsidRPr="00EF15A2">
        <w:rPr>
          <w:bCs/>
          <w:lang w:val="es-ES"/>
        </w:rPr>
        <w:t>iei financiare</w:t>
      </w:r>
    </w:p>
    <w:p w:rsidR="00DD506C" w:rsidRPr="00EF15A2" w:rsidRDefault="00DD506C" w:rsidP="00AD15D9">
      <w:pPr>
        <w:outlineLvl w:val="0"/>
        <w:rPr>
          <w:bCs/>
          <w:lang w:val="es-ES"/>
        </w:rPr>
      </w:pPr>
      <w:r w:rsidRPr="00EF15A2">
        <w:rPr>
          <w:bCs/>
          <w:lang w:val="es-ES"/>
        </w:rPr>
        <w:t>O2</w:t>
      </w:r>
      <w:r w:rsidR="00EF15A2" w:rsidRPr="00EF15A2">
        <w:rPr>
          <w:bCs/>
          <w:lang w:val="es-ES"/>
        </w:rPr>
        <w:t xml:space="preserve"> </w:t>
      </w:r>
      <w:r w:rsidRPr="00EF15A2">
        <w:rPr>
          <w:bCs/>
          <w:lang w:val="es-ES"/>
        </w:rPr>
        <w:t>-</w:t>
      </w:r>
      <w:r w:rsidR="00EF15A2" w:rsidRPr="00EF15A2">
        <w:rPr>
          <w:bCs/>
          <w:lang w:val="es-ES"/>
        </w:rPr>
        <w:t xml:space="preserve"> să identifice modalităţi</w:t>
      </w:r>
      <w:r w:rsidRPr="00EF15A2">
        <w:rPr>
          <w:bCs/>
          <w:lang w:val="es-ES"/>
        </w:rPr>
        <w:t xml:space="preserve"> de economisire a banilor</w:t>
      </w:r>
    </w:p>
    <w:p w:rsidR="00DD506C" w:rsidRPr="00EF15A2" w:rsidRDefault="00DD506C" w:rsidP="00AD15D9">
      <w:pPr>
        <w:outlineLvl w:val="0"/>
        <w:rPr>
          <w:bCs/>
          <w:lang w:val="es-ES"/>
        </w:rPr>
      </w:pPr>
      <w:r w:rsidRPr="00EF15A2">
        <w:rPr>
          <w:bCs/>
          <w:lang w:val="es-ES"/>
        </w:rPr>
        <w:t>O3</w:t>
      </w:r>
      <w:r w:rsidR="00EF15A2" w:rsidRPr="00EF15A2">
        <w:rPr>
          <w:bCs/>
          <w:lang w:val="es-ES"/>
        </w:rPr>
        <w:t xml:space="preserve"> </w:t>
      </w:r>
      <w:r w:rsidRPr="00EF15A2">
        <w:rPr>
          <w:bCs/>
          <w:lang w:val="es-ES"/>
        </w:rPr>
        <w:t>-</w:t>
      </w:r>
      <w:r w:rsidR="00EF15A2" w:rsidRPr="00EF15A2">
        <w:rPr>
          <w:bCs/>
          <w:lang w:val="es-ES"/>
        </w:rPr>
        <w:t xml:space="preserve"> să confecţ</w:t>
      </w:r>
      <w:r w:rsidRPr="00EF15A2">
        <w:rPr>
          <w:bCs/>
          <w:lang w:val="es-ES"/>
        </w:rPr>
        <w:t>ioneze carduri din carton</w:t>
      </w:r>
    </w:p>
    <w:p w:rsidR="00DD506C" w:rsidRPr="00EF15A2" w:rsidRDefault="00DD506C" w:rsidP="00AD15D9">
      <w:pPr>
        <w:outlineLvl w:val="0"/>
        <w:rPr>
          <w:bCs/>
          <w:lang w:val="es-ES"/>
        </w:rPr>
      </w:pPr>
      <w:r w:rsidRPr="00EF15A2">
        <w:rPr>
          <w:bCs/>
          <w:lang w:val="es-ES"/>
        </w:rPr>
        <w:t xml:space="preserve">O4 </w:t>
      </w:r>
      <w:r w:rsidR="00EF15A2" w:rsidRPr="00EF15A2">
        <w:rPr>
          <w:bCs/>
          <w:lang w:val="es-ES"/>
        </w:rPr>
        <w:t>- să</w:t>
      </w:r>
      <w:r w:rsidRPr="00EF15A2">
        <w:rPr>
          <w:bCs/>
          <w:lang w:val="es-ES"/>
        </w:rPr>
        <w:t xml:space="preserve"> utilizeze</w:t>
      </w:r>
      <w:r w:rsidR="00EF15A2" w:rsidRPr="00EF15A2">
        <w:rPr>
          <w:bCs/>
          <w:lang w:val="es-ES"/>
        </w:rPr>
        <w:t xml:space="preserve"> corect cardul ş</w:t>
      </w:r>
      <w:r w:rsidRPr="00EF15A2">
        <w:rPr>
          <w:bCs/>
          <w:lang w:val="es-ES"/>
        </w:rPr>
        <w:t>i bancomatul</w:t>
      </w:r>
    </w:p>
    <w:p w:rsidR="00EF15A2" w:rsidRPr="00EF15A2" w:rsidRDefault="00EF15A2" w:rsidP="00AD15D9">
      <w:pPr>
        <w:outlineLvl w:val="0"/>
        <w:rPr>
          <w:lang w:val="es-ES"/>
        </w:rPr>
      </w:pPr>
      <w:r w:rsidRPr="00EF15A2">
        <w:rPr>
          <w:bCs/>
          <w:lang w:val="es-ES"/>
        </w:rPr>
        <w:t>O5 - să foloseasca cunoştinţele matematice pentru numărarea şi calcularea unor sume de bani prin folosirea bancnotelor</w:t>
      </w:r>
    </w:p>
    <w:p w:rsidR="00AD15D9" w:rsidRPr="00EF15A2" w:rsidRDefault="00AD15D9" w:rsidP="00AD15D9">
      <w:pPr>
        <w:outlineLvl w:val="0"/>
        <w:rPr>
          <w:lang w:val="ro-RO"/>
        </w:rPr>
      </w:pPr>
      <w:r w:rsidRPr="00EF15A2">
        <w:rPr>
          <w:b/>
          <w:lang w:val="ro-RO"/>
        </w:rPr>
        <w:t xml:space="preserve">Resurse </w:t>
      </w:r>
    </w:p>
    <w:p w:rsidR="00AD15D9" w:rsidRPr="00EF15A2" w:rsidRDefault="00AD15D9" w:rsidP="00AD15D9">
      <w:pPr>
        <w:rPr>
          <w:lang w:val="ro-RO"/>
        </w:rPr>
      </w:pPr>
      <w:r w:rsidRPr="00EF15A2">
        <w:rPr>
          <w:lang w:val="ro-RO"/>
        </w:rPr>
        <w:t>I. Metodologice</w:t>
      </w:r>
    </w:p>
    <w:p w:rsidR="00AD15D9" w:rsidRPr="00EF15A2" w:rsidRDefault="00AD15D9" w:rsidP="00AD15D9">
      <w:pPr>
        <w:outlineLvl w:val="0"/>
        <w:rPr>
          <w:lang w:val="ro-RO"/>
        </w:rPr>
      </w:pPr>
      <w:r w:rsidRPr="00EF15A2">
        <w:rPr>
          <w:b/>
          <w:i/>
          <w:lang w:val="ro-RO"/>
        </w:rPr>
        <w:t>Strategii didactice</w:t>
      </w:r>
    </w:p>
    <w:p w:rsidR="00AD15D9" w:rsidRPr="00EF15A2" w:rsidRDefault="00AD15D9" w:rsidP="00AD15D9">
      <w:pPr>
        <w:outlineLvl w:val="0"/>
        <w:rPr>
          <w:lang w:val="ro-RO"/>
        </w:rPr>
      </w:pPr>
      <w:r w:rsidRPr="00EF15A2">
        <w:rPr>
          <w:u w:val="single"/>
          <w:lang w:val="ro-RO"/>
        </w:rPr>
        <w:t>Metode şi procedee</w:t>
      </w:r>
      <w:r w:rsidRPr="00EF15A2">
        <w:rPr>
          <w:lang w:val="ro-RO"/>
        </w:rPr>
        <w:t xml:space="preserve">: </w:t>
      </w:r>
      <w:r w:rsidR="0086210A" w:rsidRPr="00EF15A2">
        <w:rPr>
          <w:lang w:val="ro-RO"/>
        </w:rPr>
        <w:t>conversaţia, observaţia, brainstorming-ul, explicaţia, lectura activ</w:t>
      </w:r>
      <w:r w:rsidR="0086210A" w:rsidRPr="00EF15A2">
        <w:rPr>
          <w:rFonts w:ascii="Calibri" w:hAnsi="Calibri"/>
          <w:lang w:val="ro-RO"/>
        </w:rPr>
        <w:t>ǎ</w:t>
      </w:r>
      <w:r w:rsidR="0086210A" w:rsidRPr="00EF15A2">
        <w:rPr>
          <w:lang w:val="ro-RO"/>
        </w:rPr>
        <w:t xml:space="preserve"> cu creionul </w:t>
      </w:r>
      <w:r w:rsidR="0086210A" w:rsidRPr="00EF15A2">
        <w:rPr>
          <w:rFonts w:ascii="Calibri" w:hAnsi="Calibri"/>
          <w:lang w:val="ro-RO"/>
        </w:rPr>
        <w:t>ȋ</w:t>
      </w:r>
      <w:r w:rsidR="0086210A" w:rsidRPr="00EF15A2">
        <w:rPr>
          <w:lang w:val="ro-RO"/>
        </w:rPr>
        <w:t>n mân</w:t>
      </w:r>
      <w:r w:rsidR="0086210A" w:rsidRPr="00EF15A2">
        <w:rPr>
          <w:rFonts w:ascii="Calibri" w:hAnsi="Calibri"/>
          <w:lang w:val="ro-RO"/>
        </w:rPr>
        <w:t>ǎ</w:t>
      </w:r>
      <w:r w:rsidR="0086210A" w:rsidRPr="00EF15A2">
        <w:rPr>
          <w:lang w:val="ro-RO"/>
        </w:rPr>
        <w:t xml:space="preserve">, </w:t>
      </w:r>
      <w:r w:rsidR="00EF15A2">
        <w:rPr>
          <w:lang w:val="ro-RO"/>
        </w:rPr>
        <w:t xml:space="preserve">jocul de </w:t>
      </w:r>
      <w:r w:rsidR="0086210A" w:rsidRPr="00EF15A2">
        <w:rPr>
          <w:lang w:val="ro-RO"/>
        </w:rPr>
        <w:t xml:space="preserve"> rol</w:t>
      </w:r>
    </w:p>
    <w:p w:rsidR="00AD15D9" w:rsidRPr="00EF15A2" w:rsidRDefault="00AD15D9" w:rsidP="00AD15D9">
      <w:pPr>
        <w:outlineLvl w:val="0"/>
        <w:rPr>
          <w:lang w:val="ro-RO"/>
        </w:rPr>
      </w:pPr>
      <w:r w:rsidRPr="00EF15A2">
        <w:rPr>
          <w:u w:val="single"/>
          <w:lang w:val="ro-RO"/>
        </w:rPr>
        <w:t>Mijloace de învăţământ</w:t>
      </w:r>
      <w:r w:rsidRPr="00EF15A2">
        <w:rPr>
          <w:lang w:val="ro-RO"/>
        </w:rPr>
        <w:t xml:space="preserve">: </w:t>
      </w:r>
      <w:r w:rsidR="0086210A" w:rsidRPr="00EF15A2">
        <w:rPr>
          <w:lang w:val="ro-RO"/>
        </w:rPr>
        <w:t xml:space="preserve">foi post-it, bancomatul confecţionat din materiale reciclabile, panoul </w:t>
      </w:r>
      <w:r w:rsidR="0086210A" w:rsidRPr="00EF15A2">
        <w:rPr>
          <w:rFonts w:ascii="Calibri" w:hAnsi="Calibri"/>
          <w:lang w:val="ro-RO"/>
        </w:rPr>
        <w:t>ȋ</w:t>
      </w:r>
      <w:r w:rsidR="0086210A" w:rsidRPr="00EF15A2">
        <w:rPr>
          <w:lang w:val="ro-RO"/>
        </w:rPr>
        <w:t>ntreb</w:t>
      </w:r>
      <w:r w:rsidR="0086210A" w:rsidRPr="00EF15A2">
        <w:rPr>
          <w:rFonts w:ascii="Calibri" w:hAnsi="Calibri"/>
          <w:lang w:val="ro-RO"/>
        </w:rPr>
        <w:t>ǎ</w:t>
      </w:r>
      <w:r w:rsidR="0086210A" w:rsidRPr="00EF15A2">
        <w:rPr>
          <w:lang w:val="ro-RO"/>
        </w:rPr>
        <w:t>rilor, panoul informaţiilor, manualul de Educaţie financiar</w:t>
      </w:r>
      <w:r w:rsidR="0086210A" w:rsidRPr="00EF15A2">
        <w:rPr>
          <w:rFonts w:ascii="Calibri" w:hAnsi="Calibri"/>
          <w:lang w:val="ro-RO"/>
        </w:rPr>
        <w:t>ǎ</w:t>
      </w:r>
      <w:r w:rsidR="0086210A" w:rsidRPr="00EF15A2">
        <w:rPr>
          <w:lang w:val="ro-RO"/>
        </w:rPr>
        <w:t>, card de credit, jetoane de carton, instrumente de scris, bancnote</w:t>
      </w:r>
    </w:p>
    <w:p w:rsidR="00AD15D9" w:rsidRPr="00EF15A2" w:rsidRDefault="00AD15D9" w:rsidP="00AD15D9">
      <w:pPr>
        <w:rPr>
          <w:lang w:val="ro-RO"/>
        </w:rPr>
      </w:pPr>
      <w:r w:rsidRPr="00EF15A2">
        <w:rPr>
          <w:u w:val="single"/>
          <w:lang w:val="ro-RO"/>
        </w:rPr>
        <w:t>Forme de organizare</w:t>
      </w:r>
      <w:r w:rsidRPr="00EF15A2">
        <w:rPr>
          <w:lang w:val="ro-RO"/>
        </w:rPr>
        <w:t xml:space="preserve">: </w:t>
      </w:r>
      <w:r w:rsidR="0086210A" w:rsidRPr="00EF15A2">
        <w:rPr>
          <w:lang w:val="ro-RO"/>
        </w:rPr>
        <w:t>frontal, individual, pe grupe</w:t>
      </w:r>
    </w:p>
    <w:p w:rsidR="00AD15D9" w:rsidRPr="00EF15A2" w:rsidRDefault="00AD15D9" w:rsidP="00AD15D9">
      <w:pPr>
        <w:rPr>
          <w:lang w:val="ro-RO"/>
        </w:rPr>
      </w:pPr>
    </w:p>
    <w:p w:rsidR="00AD15D9" w:rsidRPr="00EF15A2" w:rsidRDefault="00AD15D9" w:rsidP="00AD15D9">
      <w:pPr>
        <w:rPr>
          <w:lang w:val="ro-RO"/>
        </w:rPr>
      </w:pPr>
      <w:r w:rsidRPr="00EF15A2">
        <w:rPr>
          <w:lang w:val="ro-RO"/>
        </w:rPr>
        <w:t>II. Forme şi tehnici de evaluare:</w:t>
      </w:r>
      <w:r w:rsidR="00EF15A2">
        <w:rPr>
          <w:lang w:val="ro-RO"/>
        </w:rPr>
        <w:t xml:space="preserve"> Observarea sistematică a activităţii şi a comportamentului elevilor</w:t>
      </w:r>
      <w:r w:rsidRPr="00EF15A2">
        <w:rPr>
          <w:lang w:val="ro-RO"/>
        </w:rPr>
        <w:t xml:space="preserve"> </w:t>
      </w:r>
      <w:bookmarkStart w:id="0" w:name="_GoBack"/>
      <w:bookmarkEnd w:id="0"/>
    </w:p>
    <w:p w:rsidR="00AD15D9" w:rsidRPr="00EF15A2" w:rsidRDefault="00AD15D9" w:rsidP="00AD15D9">
      <w:pPr>
        <w:rPr>
          <w:color w:val="800080"/>
          <w:lang w:val="ro-RO"/>
        </w:rPr>
      </w:pPr>
    </w:p>
    <w:p w:rsidR="00EF15A2" w:rsidRDefault="00AD15D9" w:rsidP="00EF15A2">
      <w:pPr>
        <w:rPr>
          <w:lang w:val="ro-RO"/>
        </w:rPr>
      </w:pPr>
      <w:r w:rsidRPr="00EF15A2">
        <w:rPr>
          <w:lang w:val="ro-RO"/>
        </w:rPr>
        <w:t>III. Bibliografice:</w:t>
      </w:r>
      <w:r w:rsidR="00EF15A2">
        <w:rPr>
          <w:lang w:val="ro-RO"/>
        </w:rPr>
        <w:t xml:space="preserve"> manual </w:t>
      </w:r>
      <w:r w:rsidR="008C2C4D">
        <w:rPr>
          <w:lang w:val="ro-RO"/>
        </w:rPr>
        <w:t>Educaţie financiară- Banii pe înţ</w:t>
      </w:r>
      <w:r w:rsidR="00EF15A2">
        <w:rPr>
          <w:lang w:val="ro-RO"/>
        </w:rPr>
        <w:t xml:space="preserve">elesul copiilor – autor </w:t>
      </w:r>
      <w:r w:rsidR="008C2C4D">
        <w:rPr>
          <w:lang w:val="ro-RO"/>
        </w:rPr>
        <w:t>Ligia Georgescu- Goloş</w:t>
      </w:r>
      <w:r w:rsidR="00EF15A2">
        <w:rPr>
          <w:lang w:val="ro-RO"/>
        </w:rPr>
        <w:t>oiu</w:t>
      </w:r>
      <w:r w:rsidR="008C2C4D">
        <w:rPr>
          <w:lang w:val="ro-RO"/>
        </w:rPr>
        <w:t>,</w:t>
      </w:r>
      <w:r w:rsidR="00EF15A2">
        <w:rPr>
          <w:lang w:val="ro-RO"/>
        </w:rPr>
        <w:t xml:space="preserve"> ed. Explorator</w:t>
      </w:r>
    </w:p>
    <w:p w:rsidR="008C2C4D" w:rsidRDefault="008C2C4D" w:rsidP="00EF15A2">
      <w:pPr>
        <w:rPr>
          <w:lang w:val="ro-RO"/>
        </w:rPr>
      </w:pPr>
      <w:r>
        <w:rPr>
          <w:lang w:val="ro-RO"/>
        </w:rPr>
        <w:t xml:space="preserve">                            </w:t>
      </w:r>
      <w:r w:rsidR="001F021D">
        <w:rPr>
          <w:lang w:val="ro-RO"/>
        </w:rPr>
        <w:t xml:space="preserve"> </w:t>
      </w:r>
      <w:r>
        <w:rPr>
          <w:lang w:val="ro-RO"/>
        </w:rPr>
        <w:t>Programă şcolară pentru disciplina opţională Educaţie financiară (Aprobată: Nr. 5817/06.12.2010)</w:t>
      </w:r>
    </w:p>
    <w:p w:rsidR="008C2C4D" w:rsidRDefault="008C2C4D" w:rsidP="008C2C4D">
      <w:pPr>
        <w:rPr>
          <w:lang w:val="ro-RO"/>
        </w:rPr>
      </w:pPr>
    </w:p>
    <w:p w:rsidR="00EF15A2" w:rsidRPr="00EF15A2" w:rsidRDefault="00EF15A2" w:rsidP="008C2C4D">
      <w:pPr>
        <w:jc w:val="center"/>
        <w:rPr>
          <w:lang w:val="ro-RO"/>
        </w:rPr>
      </w:pPr>
      <w:r w:rsidRPr="006027D4">
        <w:rPr>
          <w:b/>
          <w:color w:val="000000"/>
          <w:lang w:val="pt-BR"/>
        </w:rPr>
        <w:lastRenderedPageBreak/>
        <w:t>SCENARIU DIDACTIC</w:t>
      </w:r>
    </w:p>
    <w:p w:rsidR="00EF15A2" w:rsidRPr="006027D4" w:rsidRDefault="00EF15A2" w:rsidP="00EF15A2">
      <w:pPr>
        <w:rPr>
          <w:color w:val="000000"/>
          <w:lang w:val="pt-BR"/>
        </w:rPr>
      </w:pPr>
    </w:p>
    <w:p w:rsidR="00706AFD" w:rsidRPr="006027D4" w:rsidRDefault="00706AFD" w:rsidP="006027D4">
      <w:pPr>
        <w:jc w:val="center"/>
        <w:rPr>
          <w:color w:val="000000"/>
          <w:lang w:val="pt-BR"/>
        </w:rPr>
      </w:pPr>
    </w:p>
    <w:tbl>
      <w:tblPr>
        <w:tblW w:w="15026" w:type="dxa"/>
        <w:tblInd w:w="-459" w:type="dxa"/>
        <w:tblLayout w:type="fixed"/>
        <w:tblLook w:val="0000"/>
      </w:tblPr>
      <w:tblGrid>
        <w:gridCol w:w="2268"/>
        <w:gridCol w:w="6372"/>
        <w:gridCol w:w="1850"/>
        <w:gridCol w:w="1675"/>
        <w:gridCol w:w="1365"/>
        <w:gridCol w:w="1496"/>
      </w:tblGrid>
      <w:tr w:rsidR="00706AFD" w:rsidRPr="006027D4"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6027D4" w:rsidRDefault="00706AFD" w:rsidP="006027D4">
            <w:pPr>
              <w:snapToGrid w:val="0"/>
              <w:jc w:val="center"/>
              <w:rPr>
                <w:color w:val="000000"/>
                <w:lang w:val="pt-BR"/>
              </w:rPr>
            </w:pPr>
          </w:p>
          <w:p w:rsidR="00706AFD" w:rsidRPr="006027D4" w:rsidRDefault="00706AFD" w:rsidP="006027D4">
            <w:pPr>
              <w:jc w:val="center"/>
              <w:rPr>
                <w:color w:val="000000"/>
                <w:lang w:val="pt-BR"/>
              </w:rPr>
            </w:pPr>
          </w:p>
          <w:p w:rsidR="00706AFD" w:rsidRPr="006027D4" w:rsidRDefault="00706AFD" w:rsidP="006027D4">
            <w:pPr>
              <w:jc w:val="center"/>
              <w:rPr>
                <w:color w:val="000000"/>
                <w:lang w:val="it-IT"/>
              </w:rPr>
            </w:pPr>
            <w:r w:rsidRPr="006027D4">
              <w:rPr>
                <w:color w:val="000000"/>
                <w:lang w:val="it-IT"/>
              </w:rPr>
              <w:t>Etapele</w:t>
            </w:r>
          </w:p>
          <w:p w:rsidR="00706AFD" w:rsidRPr="006027D4" w:rsidRDefault="00706AFD" w:rsidP="006027D4">
            <w:pPr>
              <w:jc w:val="center"/>
              <w:rPr>
                <w:color w:val="000000"/>
                <w:lang w:val="it-IT"/>
              </w:rPr>
            </w:pPr>
            <w:r w:rsidRPr="006027D4">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Pr="006027D4" w:rsidRDefault="00706AFD" w:rsidP="006027D4">
            <w:pPr>
              <w:snapToGrid w:val="0"/>
              <w:jc w:val="center"/>
              <w:rPr>
                <w:color w:val="000000"/>
                <w:lang w:val="it-IT"/>
              </w:rPr>
            </w:pPr>
          </w:p>
          <w:p w:rsidR="00706AFD" w:rsidRPr="006027D4" w:rsidRDefault="00706AFD" w:rsidP="006027D4">
            <w:pPr>
              <w:jc w:val="center"/>
              <w:rPr>
                <w:color w:val="000000"/>
                <w:lang w:val="it-IT"/>
              </w:rPr>
            </w:pPr>
          </w:p>
          <w:p w:rsidR="00706AFD" w:rsidRPr="006027D4" w:rsidRDefault="00706AFD" w:rsidP="006027D4">
            <w:pPr>
              <w:jc w:val="center"/>
              <w:rPr>
                <w:color w:val="000000"/>
                <w:lang w:val="it-IT"/>
              </w:rPr>
            </w:pPr>
            <w:r w:rsidRPr="006027D4">
              <w:rPr>
                <w:color w:val="000000"/>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Pr="006027D4" w:rsidRDefault="00706AFD" w:rsidP="006027D4">
            <w:pPr>
              <w:jc w:val="center"/>
              <w:rPr>
                <w:color w:val="000000"/>
                <w:lang w:val="it-IT"/>
              </w:rPr>
            </w:pPr>
            <w:r w:rsidRPr="006027D4">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Pr="006027D4" w:rsidRDefault="00706AFD" w:rsidP="006027D4">
            <w:pPr>
              <w:jc w:val="center"/>
            </w:pPr>
            <w:r w:rsidRPr="006027D4">
              <w:rPr>
                <w:color w:val="000000"/>
                <w:lang w:val="it-IT"/>
              </w:rPr>
              <w:t>Evaluare</w:t>
            </w:r>
          </w:p>
        </w:tc>
      </w:tr>
      <w:tr w:rsidR="00706AFD" w:rsidRPr="006027D4" w:rsidTr="00AD15D9">
        <w:trPr>
          <w:trHeight w:val="746"/>
        </w:trPr>
        <w:tc>
          <w:tcPr>
            <w:tcW w:w="2268" w:type="dxa"/>
            <w:vMerge/>
            <w:tcBorders>
              <w:top w:val="single" w:sz="4" w:space="0" w:color="000000"/>
              <w:left w:val="single" w:sz="4" w:space="0" w:color="000000"/>
              <w:bottom w:val="single" w:sz="4" w:space="0" w:color="000000"/>
            </w:tcBorders>
          </w:tcPr>
          <w:p w:rsidR="00706AFD" w:rsidRPr="006027D4" w:rsidRDefault="00706AFD" w:rsidP="006027D4">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Pr="006027D4" w:rsidRDefault="00706AFD" w:rsidP="006027D4">
            <w:pPr>
              <w:snapToGrid w:val="0"/>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Pr="006027D4" w:rsidRDefault="00706AFD" w:rsidP="006027D4">
            <w:pPr>
              <w:jc w:val="center"/>
              <w:rPr>
                <w:color w:val="000000"/>
                <w:lang w:val="it-IT"/>
              </w:rPr>
            </w:pPr>
            <w:r w:rsidRPr="006027D4">
              <w:rPr>
                <w:color w:val="000000"/>
                <w:lang w:val="it-IT"/>
              </w:rPr>
              <w:t>Metode</w:t>
            </w:r>
          </w:p>
        </w:tc>
        <w:tc>
          <w:tcPr>
            <w:tcW w:w="1675" w:type="dxa"/>
            <w:tcBorders>
              <w:top w:val="single" w:sz="4" w:space="0" w:color="000000"/>
              <w:left w:val="single" w:sz="4" w:space="0" w:color="000000"/>
              <w:bottom w:val="single" w:sz="4" w:space="0" w:color="000000"/>
            </w:tcBorders>
          </w:tcPr>
          <w:p w:rsidR="00706AFD" w:rsidRPr="006027D4" w:rsidRDefault="00706AFD" w:rsidP="006027D4">
            <w:pPr>
              <w:jc w:val="center"/>
              <w:rPr>
                <w:color w:val="000000"/>
                <w:lang w:val="it-IT"/>
              </w:rPr>
            </w:pPr>
            <w:r w:rsidRPr="006027D4">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Pr="006027D4" w:rsidRDefault="00706AFD" w:rsidP="006027D4">
            <w:pPr>
              <w:jc w:val="center"/>
              <w:rPr>
                <w:color w:val="000000"/>
                <w:lang w:val="it-IT"/>
              </w:rPr>
            </w:pPr>
            <w:r w:rsidRPr="006027D4">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Pr="006027D4" w:rsidRDefault="00706AFD" w:rsidP="006027D4">
            <w:pPr>
              <w:snapToGrid w:val="0"/>
              <w:jc w:val="center"/>
              <w:rPr>
                <w:color w:val="000000"/>
                <w:lang w:val="it-IT"/>
              </w:rPr>
            </w:pPr>
          </w:p>
        </w:tc>
      </w:tr>
      <w:tr w:rsidR="00706AFD" w:rsidRPr="006027D4" w:rsidTr="00AD15D9">
        <w:trPr>
          <w:trHeight w:val="801"/>
        </w:trPr>
        <w:tc>
          <w:tcPr>
            <w:tcW w:w="2268" w:type="dxa"/>
            <w:tcBorders>
              <w:top w:val="single" w:sz="4" w:space="0" w:color="000000"/>
              <w:left w:val="single" w:sz="4" w:space="0" w:color="000000"/>
              <w:bottom w:val="single" w:sz="4" w:space="0" w:color="000000"/>
            </w:tcBorders>
          </w:tcPr>
          <w:p w:rsidR="00706AFD" w:rsidRPr="006027D4" w:rsidRDefault="00706AFD" w:rsidP="006027D4">
            <w:pPr>
              <w:jc w:val="center"/>
              <w:rPr>
                <w:b/>
                <w:color w:val="000000"/>
                <w:lang w:val="it-IT"/>
              </w:rPr>
            </w:pPr>
            <w:r w:rsidRPr="006027D4">
              <w:rPr>
                <w:b/>
                <w:color w:val="000000"/>
                <w:lang w:val="it-IT"/>
              </w:rPr>
              <w:t>1.Moment organizatoric</w:t>
            </w:r>
          </w:p>
          <w:p w:rsidR="006027D4" w:rsidRPr="006027D4" w:rsidRDefault="006027D4" w:rsidP="006027D4">
            <w:pPr>
              <w:jc w:val="center"/>
              <w:rPr>
                <w:b/>
              </w:rPr>
            </w:pPr>
            <w:r w:rsidRPr="006027D4">
              <w:rPr>
                <w:b/>
                <w:color w:val="000000"/>
                <w:lang w:val="it-IT"/>
              </w:rPr>
              <w:t>(1 min)</w:t>
            </w:r>
          </w:p>
        </w:tc>
        <w:tc>
          <w:tcPr>
            <w:tcW w:w="6372" w:type="dxa"/>
            <w:tcBorders>
              <w:top w:val="single" w:sz="4" w:space="0" w:color="000000"/>
              <w:left w:val="single" w:sz="4" w:space="0" w:color="000000"/>
              <w:bottom w:val="single" w:sz="4" w:space="0" w:color="000000"/>
            </w:tcBorders>
          </w:tcPr>
          <w:p w:rsidR="00706AFD" w:rsidRPr="006027D4" w:rsidRDefault="008C2C4D" w:rsidP="008C2C4D">
            <w:pPr>
              <w:rPr>
                <w:color w:val="000000"/>
                <w:lang w:val="it-IT"/>
              </w:rPr>
            </w:pPr>
            <w:r>
              <w:rPr>
                <w:rFonts w:eastAsia="Calibri"/>
                <w:lang w:eastAsia="en-US"/>
              </w:rPr>
              <w:t xml:space="preserve">  </w:t>
            </w:r>
            <w:r w:rsidR="00A76B8D" w:rsidRPr="006027D4">
              <w:rPr>
                <w:rFonts w:eastAsia="Calibri"/>
                <w:lang w:eastAsia="en-US"/>
              </w:rPr>
              <w:t>Se asigură</w:t>
            </w:r>
            <w:r>
              <w:rPr>
                <w:rFonts w:eastAsia="Calibri"/>
                <w:lang w:eastAsia="en-US"/>
              </w:rPr>
              <w:t xml:space="preserve"> </w:t>
            </w:r>
            <w:r w:rsidR="00A76B8D" w:rsidRPr="006027D4">
              <w:rPr>
                <w:rFonts w:eastAsia="Calibri"/>
                <w:lang w:eastAsia="en-US"/>
              </w:rPr>
              <w:t>condiţiile</w:t>
            </w:r>
            <w:r>
              <w:rPr>
                <w:rFonts w:eastAsia="Calibri"/>
                <w:lang w:eastAsia="en-US"/>
              </w:rPr>
              <w:t xml:space="preserve"> </w:t>
            </w:r>
            <w:r w:rsidR="00A76B8D" w:rsidRPr="006027D4">
              <w:rPr>
                <w:rFonts w:eastAsia="Calibri"/>
                <w:lang w:eastAsia="en-US"/>
              </w:rPr>
              <w:t>organizatorice</w:t>
            </w:r>
            <w:r>
              <w:rPr>
                <w:rFonts w:eastAsia="Calibri"/>
                <w:lang w:eastAsia="en-US"/>
              </w:rPr>
              <w:t xml:space="preserve"> </w:t>
            </w:r>
            <w:r w:rsidR="00A76B8D" w:rsidRPr="006027D4">
              <w:rPr>
                <w:rFonts w:eastAsia="Calibri"/>
                <w:lang w:eastAsia="en-US"/>
              </w:rPr>
              <w:t>şi</w:t>
            </w:r>
            <w:r>
              <w:rPr>
                <w:rFonts w:eastAsia="Calibri"/>
                <w:lang w:eastAsia="en-US"/>
              </w:rPr>
              <w:t xml:space="preserve"> </w:t>
            </w:r>
            <w:r w:rsidR="00A76B8D" w:rsidRPr="006027D4">
              <w:rPr>
                <w:rFonts w:eastAsia="Calibri"/>
                <w:lang w:eastAsia="en-US"/>
              </w:rPr>
              <w:t>psihologice</w:t>
            </w:r>
            <w:r>
              <w:rPr>
                <w:rFonts w:eastAsia="Calibri"/>
                <w:lang w:eastAsia="en-US"/>
              </w:rPr>
              <w:t xml:space="preserve"> </w:t>
            </w:r>
            <w:r w:rsidR="00A76B8D" w:rsidRPr="006027D4">
              <w:rPr>
                <w:rFonts w:eastAsia="Calibri"/>
                <w:lang w:eastAsia="en-US"/>
              </w:rPr>
              <w:t>necesare</w:t>
            </w:r>
            <w:r>
              <w:rPr>
                <w:rFonts w:eastAsia="Calibri"/>
                <w:lang w:eastAsia="en-US"/>
              </w:rPr>
              <w:t xml:space="preserve"> </w:t>
            </w:r>
            <w:r w:rsidR="00A76B8D" w:rsidRPr="006027D4">
              <w:rPr>
                <w:rFonts w:eastAsia="Calibri"/>
                <w:lang w:eastAsia="en-US"/>
              </w:rPr>
              <w:t>desfăşurării</w:t>
            </w:r>
            <w:r>
              <w:rPr>
                <w:rFonts w:eastAsia="Calibri"/>
                <w:lang w:eastAsia="en-US"/>
              </w:rPr>
              <w:t xml:space="preserve"> </w:t>
            </w:r>
            <w:r w:rsidR="00A76B8D" w:rsidRPr="006027D4">
              <w:rPr>
                <w:rFonts w:eastAsia="Calibri"/>
                <w:lang w:eastAsia="en-US"/>
              </w:rPr>
              <w:t>în</w:t>
            </w:r>
            <w:r>
              <w:rPr>
                <w:rFonts w:eastAsia="Calibri"/>
                <w:lang w:eastAsia="en-US"/>
              </w:rPr>
              <w:t xml:space="preserve"> </w:t>
            </w:r>
            <w:r w:rsidR="00A76B8D" w:rsidRPr="006027D4">
              <w:rPr>
                <w:rFonts w:eastAsia="Calibri"/>
                <w:lang w:eastAsia="en-US"/>
              </w:rPr>
              <w:t>bune</w:t>
            </w:r>
            <w:r>
              <w:rPr>
                <w:rFonts w:eastAsia="Calibri"/>
                <w:lang w:eastAsia="en-US"/>
              </w:rPr>
              <w:t xml:space="preserve"> </w:t>
            </w:r>
            <w:r w:rsidR="00A76B8D" w:rsidRPr="006027D4">
              <w:rPr>
                <w:rFonts w:eastAsia="Calibri"/>
                <w:lang w:eastAsia="en-US"/>
              </w:rPr>
              <w:t>condiţii</w:t>
            </w:r>
            <w:r>
              <w:rPr>
                <w:rFonts w:eastAsia="Calibri"/>
                <w:lang w:eastAsia="en-US"/>
              </w:rPr>
              <w:t xml:space="preserve"> </w:t>
            </w:r>
            <w:r w:rsidR="00A76B8D" w:rsidRPr="006027D4">
              <w:rPr>
                <w:rFonts w:eastAsia="Calibri"/>
                <w:lang w:eastAsia="en-US"/>
              </w:rPr>
              <w:t>a</w:t>
            </w:r>
            <w:r>
              <w:rPr>
                <w:rFonts w:eastAsia="Calibri"/>
                <w:lang w:eastAsia="en-US"/>
              </w:rPr>
              <w:t xml:space="preserve"> </w:t>
            </w:r>
            <w:r w:rsidR="00A76B8D" w:rsidRPr="006027D4">
              <w:rPr>
                <w:rFonts w:eastAsia="Calibri"/>
                <w:lang w:eastAsia="en-US"/>
              </w:rPr>
              <w:t>orei de Educaţie</w:t>
            </w:r>
            <w:r>
              <w:rPr>
                <w:rFonts w:eastAsia="Calibri"/>
                <w:lang w:eastAsia="en-US"/>
              </w:rPr>
              <w:t xml:space="preserve"> </w:t>
            </w:r>
            <w:r w:rsidR="00A76B8D" w:rsidRPr="006027D4">
              <w:rPr>
                <w:rFonts w:eastAsia="Calibri"/>
                <w:lang w:eastAsia="en-US"/>
              </w:rPr>
              <w:t>financiarǎ.</w:t>
            </w:r>
          </w:p>
        </w:tc>
        <w:tc>
          <w:tcPr>
            <w:tcW w:w="1850" w:type="dxa"/>
            <w:tcBorders>
              <w:top w:val="single" w:sz="4" w:space="0" w:color="000000"/>
              <w:left w:val="single" w:sz="4" w:space="0" w:color="000000"/>
              <w:bottom w:val="single" w:sz="4" w:space="0" w:color="000000"/>
            </w:tcBorders>
          </w:tcPr>
          <w:p w:rsidR="00706AFD" w:rsidRPr="006027D4" w:rsidRDefault="00706AFD" w:rsidP="006027D4">
            <w:pPr>
              <w:jc w:val="center"/>
              <w:rPr>
                <w:color w:val="000000"/>
                <w:lang w:val="it-IT"/>
              </w:rPr>
            </w:pPr>
          </w:p>
        </w:tc>
        <w:tc>
          <w:tcPr>
            <w:tcW w:w="1675" w:type="dxa"/>
            <w:tcBorders>
              <w:top w:val="single" w:sz="4" w:space="0" w:color="000000"/>
              <w:left w:val="single" w:sz="4" w:space="0" w:color="000000"/>
              <w:bottom w:val="single" w:sz="4" w:space="0" w:color="000000"/>
            </w:tcBorders>
          </w:tcPr>
          <w:p w:rsidR="00706AFD" w:rsidRPr="006027D4" w:rsidRDefault="00A76B8D" w:rsidP="006027D4">
            <w:pPr>
              <w:snapToGrid w:val="0"/>
              <w:jc w:val="center"/>
              <w:rPr>
                <w:color w:val="000000"/>
                <w:lang w:val="it-IT"/>
              </w:rPr>
            </w:pPr>
            <w:r w:rsidRPr="006027D4">
              <w:rPr>
                <w:color w:val="000000"/>
                <w:lang w:val="it-IT"/>
              </w:rPr>
              <w:t>Rechizitele elevilor.</w:t>
            </w:r>
          </w:p>
        </w:tc>
        <w:tc>
          <w:tcPr>
            <w:tcW w:w="1365" w:type="dxa"/>
            <w:tcBorders>
              <w:top w:val="single" w:sz="4" w:space="0" w:color="000000"/>
              <w:left w:val="single" w:sz="4" w:space="0" w:color="000000"/>
              <w:bottom w:val="single" w:sz="4" w:space="0" w:color="000000"/>
            </w:tcBorders>
          </w:tcPr>
          <w:p w:rsidR="00706AFD" w:rsidRPr="006027D4" w:rsidRDefault="00A76B8D" w:rsidP="006027D4">
            <w:pPr>
              <w:jc w:val="center"/>
              <w:rPr>
                <w:color w:val="000000"/>
                <w:lang w:val="it-IT"/>
              </w:rPr>
            </w:pPr>
            <w:r w:rsidRPr="006027D4">
              <w:rPr>
                <w:color w:val="000000"/>
                <w:lang w:val="it-IT"/>
              </w:rPr>
              <w:t>frontal</w:t>
            </w:r>
          </w:p>
        </w:tc>
        <w:tc>
          <w:tcPr>
            <w:tcW w:w="1496" w:type="dxa"/>
            <w:tcBorders>
              <w:top w:val="single" w:sz="4" w:space="0" w:color="000000"/>
              <w:left w:val="single" w:sz="4" w:space="0" w:color="000000"/>
              <w:bottom w:val="single" w:sz="4" w:space="0" w:color="000000"/>
              <w:right w:val="single" w:sz="4" w:space="0" w:color="000000"/>
            </w:tcBorders>
          </w:tcPr>
          <w:p w:rsidR="00706AFD" w:rsidRPr="006027D4" w:rsidRDefault="00706AFD" w:rsidP="006027D4">
            <w:pPr>
              <w:snapToGrid w:val="0"/>
              <w:jc w:val="center"/>
              <w:rPr>
                <w:color w:val="000000"/>
                <w:lang w:val="it-IT"/>
              </w:rPr>
            </w:pPr>
          </w:p>
        </w:tc>
      </w:tr>
      <w:tr w:rsidR="00706AFD" w:rsidRPr="006027D4" w:rsidTr="00AD15D9">
        <w:trPr>
          <w:trHeight w:val="751"/>
        </w:trPr>
        <w:tc>
          <w:tcPr>
            <w:tcW w:w="2268" w:type="dxa"/>
            <w:tcBorders>
              <w:left w:val="single" w:sz="4" w:space="0" w:color="000000"/>
              <w:bottom w:val="single" w:sz="4" w:space="0" w:color="000000"/>
            </w:tcBorders>
          </w:tcPr>
          <w:p w:rsidR="00706AFD" w:rsidRPr="006027D4" w:rsidRDefault="00AD15D9" w:rsidP="006027D4">
            <w:pPr>
              <w:jc w:val="center"/>
              <w:rPr>
                <w:b/>
                <w:color w:val="000000"/>
                <w:lang w:val="it-IT"/>
              </w:rPr>
            </w:pPr>
            <w:r w:rsidRPr="006027D4">
              <w:rPr>
                <w:b/>
                <w:color w:val="000000"/>
                <w:lang w:val="it-IT"/>
              </w:rPr>
              <w:t>2. Captarea</w:t>
            </w:r>
            <w:r w:rsidR="0048264D" w:rsidRPr="006027D4">
              <w:rPr>
                <w:b/>
                <w:color w:val="000000"/>
                <w:lang w:val="it-IT"/>
              </w:rPr>
              <w:t xml:space="preserve"> atenţ</w:t>
            </w:r>
            <w:r w:rsidR="00706AFD" w:rsidRPr="006027D4">
              <w:rPr>
                <w:b/>
                <w:color w:val="000000"/>
                <w:lang w:val="it-IT"/>
              </w:rPr>
              <w:t>iei</w:t>
            </w:r>
          </w:p>
          <w:p w:rsidR="006027D4" w:rsidRPr="006027D4" w:rsidRDefault="006027D4" w:rsidP="006027D4">
            <w:pPr>
              <w:jc w:val="center"/>
              <w:rPr>
                <w:b/>
                <w:color w:val="000000"/>
                <w:lang w:val="pt-BR"/>
              </w:rPr>
            </w:pPr>
            <w:r w:rsidRPr="006027D4">
              <w:rPr>
                <w:b/>
                <w:color w:val="000000"/>
                <w:lang w:val="it-IT"/>
              </w:rPr>
              <w:t>(5 min)</w:t>
            </w:r>
          </w:p>
        </w:tc>
        <w:tc>
          <w:tcPr>
            <w:tcW w:w="6372" w:type="dxa"/>
            <w:tcBorders>
              <w:left w:val="single" w:sz="4" w:space="0" w:color="000000"/>
              <w:bottom w:val="single" w:sz="4" w:space="0" w:color="000000"/>
            </w:tcBorders>
          </w:tcPr>
          <w:p w:rsidR="00706AFD" w:rsidRPr="006027D4" w:rsidRDefault="00C06DCD" w:rsidP="006027D4">
            <w:pPr>
              <w:tabs>
                <w:tab w:val="left" w:pos="2235"/>
              </w:tabs>
              <w:ind w:firstLine="284"/>
              <w:rPr>
                <w:color w:val="000000"/>
                <w:lang w:val="pt-BR"/>
              </w:rPr>
            </w:pPr>
            <w:r w:rsidRPr="006027D4">
              <w:rPr>
                <w:color w:val="000000"/>
                <w:lang w:val="pt-BR"/>
              </w:rPr>
              <w:t>Se lanseazǎ ȋntrebarea: La ce vǎ gândiţ</w:t>
            </w:r>
            <w:r w:rsidR="00A76B8D" w:rsidRPr="006027D4">
              <w:rPr>
                <w:color w:val="000000"/>
                <w:lang w:val="pt-BR"/>
              </w:rPr>
              <w:t>i</w:t>
            </w:r>
            <w:r w:rsidRPr="006027D4">
              <w:rPr>
                <w:color w:val="000000"/>
                <w:lang w:val="pt-BR"/>
              </w:rPr>
              <w:t xml:space="preserve"> când auziţi cuvâ</w:t>
            </w:r>
            <w:r w:rsidR="00A76B8D" w:rsidRPr="006027D4">
              <w:rPr>
                <w:color w:val="000000"/>
                <w:lang w:val="pt-BR"/>
              </w:rPr>
              <w:t>ntul ,,bancomat”?</w:t>
            </w:r>
          </w:p>
          <w:p w:rsidR="00C06DCD" w:rsidRPr="006027D4" w:rsidRDefault="00C06DCD" w:rsidP="006027D4">
            <w:pPr>
              <w:tabs>
                <w:tab w:val="left" w:pos="2235"/>
              </w:tabs>
              <w:ind w:firstLine="284"/>
              <w:rPr>
                <w:color w:val="000000"/>
                <w:lang w:val="pt-BR"/>
              </w:rPr>
            </w:pPr>
            <w:r w:rsidRPr="006027D4">
              <w:rPr>
                <w:color w:val="000000"/>
                <w:lang w:val="pt-BR"/>
              </w:rPr>
              <w:t>Elevii sunt rugaţi sǎ-si noteze ideile pe foi post-it apoi sǎ le aplice pe panoul din faţa clasei.</w:t>
            </w:r>
          </w:p>
          <w:p w:rsidR="00C06DCD" w:rsidRPr="006027D4" w:rsidRDefault="00C06DCD" w:rsidP="006027D4">
            <w:pPr>
              <w:tabs>
                <w:tab w:val="left" w:pos="2235"/>
              </w:tabs>
              <w:ind w:firstLine="284"/>
              <w:rPr>
                <w:color w:val="000000"/>
                <w:lang w:val="pt-BR"/>
              </w:rPr>
            </w:pPr>
            <w:r w:rsidRPr="006027D4">
              <w:rPr>
                <w:color w:val="000000"/>
                <w:lang w:val="pt-BR"/>
              </w:rPr>
              <w:t>Se citesc ideile elevilor.</w:t>
            </w:r>
          </w:p>
          <w:p w:rsidR="00C06DCD" w:rsidRPr="006027D4" w:rsidRDefault="00C06DCD" w:rsidP="006027D4">
            <w:pPr>
              <w:tabs>
                <w:tab w:val="left" w:pos="2235"/>
              </w:tabs>
              <w:ind w:firstLine="284"/>
              <w:rPr>
                <w:color w:val="000000"/>
                <w:lang w:val="pt-BR"/>
              </w:rPr>
            </w:pPr>
            <w:r w:rsidRPr="006027D4">
              <w:rPr>
                <w:color w:val="000000"/>
                <w:lang w:val="pt-BR"/>
              </w:rPr>
              <w:t>Ȋn cadrul lecţiilor de educaţie ecologicǎ, elevii au reciclat diverse materiale. Cu ajutorul acestora am realizat un bancomat</w:t>
            </w:r>
            <w:r w:rsidR="0048264D" w:rsidRPr="006027D4">
              <w:rPr>
                <w:color w:val="000000"/>
                <w:lang w:val="pt-BR"/>
              </w:rPr>
              <w:t xml:space="preserve"> (farǎ</w:t>
            </w:r>
            <w:r w:rsidRPr="006027D4">
              <w:rPr>
                <w:color w:val="000000"/>
                <w:lang w:val="pt-BR"/>
              </w:rPr>
              <w:t xml:space="preserve"> taste, ecran sau alte elemente).</w:t>
            </w:r>
          </w:p>
          <w:p w:rsidR="00C06DCD" w:rsidRPr="006027D4" w:rsidRDefault="0048264D" w:rsidP="006027D4">
            <w:pPr>
              <w:tabs>
                <w:tab w:val="left" w:pos="2235"/>
              </w:tabs>
              <w:ind w:firstLine="284"/>
              <w:rPr>
                <w:color w:val="000000"/>
                <w:lang w:val="pt-BR"/>
              </w:rPr>
            </w:pPr>
            <w:r w:rsidRPr="006027D4">
              <w:rPr>
                <w:color w:val="000000"/>
                <w:lang w:val="pt-BR"/>
              </w:rPr>
              <w:t>Iniţial, elevii nu bǎnuiau ce reprezintǎ</w:t>
            </w:r>
            <w:r w:rsidR="00C06DCD" w:rsidRPr="006027D4">
              <w:rPr>
                <w:color w:val="000000"/>
                <w:lang w:val="pt-BR"/>
              </w:rPr>
              <w:t xml:space="preserve"> acel obiect</w:t>
            </w:r>
            <w:r w:rsidRPr="006027D4">
              <w:rPr>
                <w:color w:val="000000"/>
                <w:lang w:val="pt-BR"/>
              </w:rPr>
              <w:t>. I-am montat acestuia tastele ş</w:t>
            </w:r>
            <w:r w:rsidR="00C06DCD" w:rsidRPr="006027D4">
              <w:rPr>
                <w:color w:val="000000"/>
                <w:lang w:val="pt-BR"/>
              </w:rPr>
              <w:t>i ecranul</w:t>
            </w:r>
            <w:r w:rsidRPr="006027D4">
              <w:rPr>
                <w:color w:val="000000"/>
                <w:lang w:val="pt-BR"/>
              </w:rPr>
              <w:t xml:space="preserve"> ȋn faţa elevilor</w:t>
            </w:r>
            <w:r w:rsidR="00C06DCD" w:rsidRPr="006027D4">
              <w:rPr>
                <w:color w:val="000000"/>
                <w:lang w:val="pt-BR"/>
              </w:rPr>
              <w:t xml:space="preserve">. </w:t>
            </w:r>
            <w:r w:rsidRPr="006027D4">
              <w:rPr>
                <w:color w:val="000000"/>
                <w:lang w:val="pt-BR"/>
              </w:rPr>
              <w:t>Aceştia au fost surprinşi de transformare.</w:t>
            </w:r>
          </w:p>
        </w:tc>
        <w:tc>
          <w:tcPr>
            <w:tcW w:w="1850" w:type="dxa"/>
            <w:tcBorders>
              <w:left w:val="single" w:sz="4" w:space="0" w:color="000000"/>
              <w:bottom w:val="single" w:sz="4" w:space="0" w:color="000000"/>
            </w:tcBorders>
          </w:tcPr>
          <w:p w:rsidR="00706AFD" w:rsidRPr="006027D4" w:rsidRDefault="00C06DCD" w:rsidP="006027D4">
            <w:pPr>
              <w:snapToGrid w:val="0"/>
              <w:jc w:val="center"/>
              <w:rPr>
                <w:color w:val="000000"/>
                <w:lang w:val="pt-BR"/>
              </w:rPr>
            </w:pPr>
            <w:r w:rsidRPr="006027D4">
              <w:rPr>
                <w:color w:val="000000"/>
                <w:lang w:val="pt-BR"/>
              </w:rPr>
              <w:t>Conversaţia</w:t>
            </w:r>
          </w:p>
          <w:p w:rsidR="00C06DCD" w:rsidRPr="006027D4" w:rsidRDefault="00C06DCD" w:rsidP="006027D4">
            <w:pPr>
              <w:snapToGrid w:val="0"/>
              <w:jc w:val="center"/>
              <w:rPr>
                <w:color w:val="000000"/>
                <w:lang w:val="pt-BR"/>
              </w:rPr>
            </w:pPr>
            <w:r w:rsidRPr="006027D4">
              <w:rPr>
                <w:color w:val="000000"/>
                <w:lang w:val="pt-BR"/>
              </w:rPr>
              <w:t>Brai</w:t>
            </w:r>
            <w:r w:rsidR="0086210A">
              <w:rPr>
                <w:color w:val="000000"/>
                <w:lang w:val="pt-BR"/>
              </w:rPr>
              <w:t>n</w:t>
            </w:r>
            <w:r w:rsidRPr="006027D4">
              <w:rPr>
                <w:color w:val="000000"/>
                <w:lang w:val="pt-BR"/>
              </w:rPr>
              <w:t>storming</w:t>
            </w:r>
          </w:p>
          <w:p w:rsidR="00C06DCD" w:rsidRPr="006027D4" w:rsidRDefault="00C06DCD" w:rsidP="006027D4">
            <w:pPr>
              <w:snapToGrid w:val="0"/>
              <w:jc w:val="center"/>
              <w:rPr>
                <w:color w:val="000000"/>
                <w:lang w:val="pt-BR"/>
              </w:rPr>
            </w:pPr>
          </w:p>
          <w:p w:rsidR="00C06DCD" w:rsidRPr="006027D4" w:rsidRDefault="00C06DCD" w:rsidP="006027D4">
            <w:pPr>
              <w:snapToGrid w:val="0"/>
              <w:jc w:val="center"/>
              <w:rPr>
                <w:color w:val="000000"/>
                <w:lang w:val="pt-BR"/>
              </w:rPr>
            </w:pPr>
          </w:p>
          <w:p w:rsidR="00C06DCD" w:rsidRPr="006027D4" w:rsidRDefault="00C06DCD" w:rsidP="006027D4">
            <w:pPr>
              <w:snapToGrid w:val="0"/>
              <w:jc w:val="center"/>
              <w:rPr>
                <w:color w:val="000000"/>
                <w:lang w:val="pt-BR"/>
              </w:rPr>
            </w:pPr>
          </w:p>
          <w:p w:rsidR="00C06DCD" w:rsidRPr="006027D4" w:rsidRDefault="00C06DCD" w:rsidP="006027D4">
            <w:pPr>
              <w:snapToGrid w:val="0"/>
              <w:jc w:val="center"/>
              <w:rPr>
                <w:color w:val="000000"/>
                <w:lang w:val="pt-BR"/>
              </w:rPr>
            </w:pPr>
            <w:r w:rsidRPr="006027D4">
              <w:rPr>
                <w:color w:val="000000"/>
                <w:lang w:val="pt-BR"/>
              </w:rPr>
              <w:t>Observaţia</w:t>
            </w:r>
          </w:p>
        </w:tc>
        <w:tc>
          <w:tcPr>
            <w:tcW w:w="1675" w:type="dxa"/>
            <w:tcBorders>
              <w:left w:val="single" w:sz="4" w:space="0" w:color="000000"/>
              <w:bottom w:val="single" w:sz="4" w:space="0" w:color="000000"/>
            </w:tcBorders>
          </w:tcPr>
          <w:p w:rsidR="00706AFD" w:rsidRPr="006027D4" w:rsidRDefault="00C06DCD" w:rsidP="006027D4">
            <w:pPr>
              <w:snapToGrid w:val="0"/>
              <w:jc w:val="center"/>
              <w:rPr>
                <w:color w:val="000000"/>
                <w:lang w:val="pt-BR"/>
              </w:rPr>
            </w:pPr>
            <w:r w:rsidRPr="006027D4">
              <w:rPr>
                <w:color w:val="000000"/>
                <w:lang w:val="pt-BR"/>
              </w:rPr>
              <w:t>Foi post-it</w:t>
            </w:r>
          </w:p>
          <w:p w:rsidR="00C06DCD" w:rsidRPr="006027D4" w:rsidRDefault="00C06DCD" w:rsidP="006027D4">
            <w:pPr>
              <w:snapToGrid w:val="0"/>
              <w:jc w:val="center"/>
              <w:rPr>
                <w:color w:val="000000"/>
                <w:lang w:val="pt-BR"/>
              </w:rPr>
            </w:pPr>
            <w:r w:rsidRPr="006027D4">
              <w:rPr>
                <w:color w:val="000000"/>
                <w:lang w:val="pt-BR"/>
              </w:rPr>
              <w:t>Bancomatul realizat din materiale reciclabile.</w:t>
            </w:r>
          </w:p>
        </w:tc>
        <w:tc>
          <w:tcPr>
            <w:tcW w:w="1365" w:type="dxa"/>
            <w:tcBorders>
              <w:left w:val="single" w:sz="4" w:space="0" w:color="000000"/>
              <w:bottom w:val="single" w:sz="4" w:space="0" w:color="000000"/>
            </w:tcBorders>
          </w:tcPr>
          <w:p w:rsidR="00706AFD" w:rsidRPr="006027D4" w:rsidRDefault="00C06DCD" w:rsidP="006027D4">
            <w:pPr>
              <w:snapToGrid w:val="0"/>
              <w:jc w:val="center"/>
              <w:rPr>
                <w:color w:val="000000"/>
                <w:lang w:val="pt-BR"/>
              </w:rPr>
            </w:pPr>
            <w:r w:rsidRPr="006027D4">
              <w:rPr>
                <w:color w:val="000000"/>
                <w:lang w:val="pt-BR"/>
              </w:rPr>
              <w:t>frontal</w:t>
            </w:r>
          </w:p>
        </w:tc>
        <w:tc>
          <w:tcPr>
            <w:tcW w:w="1496" w:type="dxa"/>
            <w:tcBorders>
              <w:left w:val="single" w:sz="4" w:space="0" w:color="000000"/>
              <w:bottom w:val="single" w:sz="4" w:space="0" w:color="000000"/>
              <w:right w:val="single" w:sz="4" w:space="0" w:color="000000"/>
            </w:tcBorders>
          </w:tcPr>
          <w:p w:rsidR="00706AFD" w:rsidRPr="006027D4" w:rsidRDefault="0048264D" w:rsidP="006027D4">
            <w:pPr>
              <w:snapToGrid w:val="0"/>
              <w:jc w:val="center"/>
              <w:rPr>
                <w:color w:val="000000"/>
                <w:lang w:val="pt-BR"/>
              </w:rPr>
            </w:pPr>
            <w:r w:rsidRPr="006027D4">
              <w:rPr>
                <w:color w:val="000000"/>
                <w:lang w:val="pt-BR"/>
              </w:rPr>
              <w:t>Observarea sistem</w:t>
            </w:r>
            <w:r w:rsidR="008C2C4D">
              <w:rPr>
                <w:color w:val="000000"/>
                <w:lang w:val="pt-BR"/>
              </w:rPr>
              <w:t>at</w:t>
            </w:r>
            <w:r w:rsidRPr="006027D4">
              <w:rPr>
                <w:color w:val="000000"/>
                <w:lang w:val="pt-BR"/>
              </w:rPr>
              <w:t>icǎ</w:t>
            </w:r>
          </w:p>
        </w:tc>
      </w:tr>
      <w:tr w:rsidR="0048264D" w:rsidRPr="006027D4" w:rsidTr="00AD15D9">
        <w:trPr>
          <w:trHeight w:val="751"/>
        </w:trPr>
        <w:tc>
          <w:tcPr>
            <w:tcW w:w="2268" w:type="dxa"/>
            <w:tcBorders>
              <w:left w:val="single" w:sz="4" w:space="0" w:color="000000"/>
              <w:bottom w:val="single" w:sz="4" w:space="0" w:color="000000"/>
            </w:tcBorders>
          </w:tcPr>
          <w:p w:rsidR="0048264D" w:rsidRPr="006027D4" w:rsidRDefault="0048264D" w:rsidP="006027D4">
            <w:pPr>
              <w:jc w:val="center"/>
              <w:rPr>
                <w:b/>
                <w:color w:val="000000"/>
                <w:lang w:val="it-IT"/>
              </w:rPr>
            </w:pPr>
            <w:r w:rsidRPr="006027D4">
              <w:rPr>
                <w:b/>
                <w:color w:val="000000"/>
                <w:lang w:val="it-IT"/>
              </w:rPr>
              <w:t>3. Reactualizarea cunoştinţelor</w:t>
            </w:r>
          </w:p>
          <w:p w:rsidR="006027D4" w:rsidRPr="006027D4" w:rsidRDefault="006027D4" w:rsidP="006027D4">
            <w:pPr>
              <w:jc w:val="center"/>
              <w:rPr>
                <w:b/>
                <w:color w:val="000000"/>
                <w:lang w:val="it-IT"/>
              </w:rPr>
            </w:pPr>
            <w:r w:rsidRPr="006027D4">
              <w:rPr>
                <w:b/>
                <w:color w:val="000000"/>
                <w:lang w:val="it-IT"/>
              </w:rPr>
              <w:t>(4 min)</w:t>
            </w:r>
          </w:p>
        </w:tc>
        <w:tc>
          <w:tcPr>
            <w:tcW w:w="6372" w:type="dxa"/>
            <w:tcBorders>
              <w:left w:val="single" w:sz="4" w:space="0" w:color="000000"/>
              <w:bottom w:val="single" w:sz="4" w:space="0" w:color="000000"/>
            </w:tcBorders>
          </w:tcPr>
          <w:p w:rsidR="0048264D" w:rsidRPr="006027D4" w:rsidRDefault="0048264D" w:rsidP="006027D4">
            <w:pPr>
              <w:tabs>
                <w:tab w:val="left" w:pos="2235"/>
              </w:tabs>
              <w:ind w:firstLine="284"/>
              <w:rPr>
                <w:color w:val="000000"/>
                <w:lang w:val="pt-BR"/>
              </w:rPr>
            </w:pPr>
            <w:r w:rsidRPr="006027D4">
              <w:rPr>
                <w:color w:val="000000"/>
                <w:lang w:val="pt-BR"/>
              </w:rPr>
              <w:t>Pentr</w:t>
            </w:r>
            <w:r w:rsidR="0034439C" w:rsidRPr="006027D4">
              <w:rPr>
                <w:color w:val="000000"/>
                <w:lang w:val="pt-BR"/>
              </w:rPr>
              <w:t>u a se putea face legǎtura cu lecţia nouǎ se prezintǎ un panou cu ȋntrebǎ</w:t>
            </w:r>
            <w:r w:rsidRPr="006027D4">
              <w:rPr>
                <w:color w:val="000000"/>
                <w:lang w:val="pt-BR"/>
              </w:rPr>
              <w:t>ri</w:t>
            </w:r>
            <w:r w:rsidR="0034439C" w:rsidRPr="006027D4">
              <w:rPr>
                <w:color w:val="000000"/>
                <w:lang w:val="pt-BR"/>
              </w:rPr>
              <w:t xml:space="preserve"> ce vizeazǎ conţinuturi din lecţ</w:t>
            </w:r>
            <w:r w:rsidRPr="006027D4">
              <w:rPr>
                <w:color w:val="000000"/>
                <w:lang w:val="pt-BR"/>
              </w:rPr>
              <w:t>iile anterioare.</w:t>
            </w:r>
          </w:p>
          <w:p w:rsidR="0048264D" w:rsidRPr="006027D4" w:rsidRDefault="0048264D" w:rsidP="006027D4">
            <w:pPr>
              <w:tabs>
                <w:tab w:val="left" w:pos="2235"/>
              </w:tabs>
              <w:ind w:firstLine="284"/>
              <w:rPr>
                <w:color w:val="000000"/>
                <w:lang w:val="pt-BR"/>
              </w:rPr>
            </w:pPr>
            <w:r w:rsidRPr="006027D4">
              <w:rPr>
                <w:color w:val="000000"/>
                <w:lang w:val="pt-BR"/>
              </w:rPr>
              <w:t>Unul dint</w:t>
            </w:r>
            <w:r w:rsidR="0034439C" w:rsidRPr="006027D4">
              <w:rPr>
                <w:color w:val="000000"/>
                <w:lang w:val="pt-BR"/>
              </w:rPr>
              <w:t>re elevi este desemnat sǎ fie profesorul şi sǎ lanseze ȋntrebǎ</w:t>
            </w:r>
            <w:r w:rsidRPr="006027D4">
              <w:rPr>
                <w:color w:val="000000"/>
                <w:lang w:val="pt-BR"/>
              </w:rPr>
              <w:t>rile:</w:t>
            </w:r>
          </w:p>
          <w:p w:rsidR="0048264D" w:rsidRPr="006027D4" w:rsidRDefault="0048264D" w:rsidP="006027D4">
            <w:pPr>
              <w:tabs>
                <w:tab w:val="left" w:pos="2235"/>
              </w:tabs>
              <w:ind w:firstLine="284"/>
              <w:rPr>
                <w:color w:val="000000"/>
                <w:lang w:val="pt-BR"/>
              </w:rPr>
            </w:pPr>
            <w:r w:rsidRPr="006027D4">
              <w:rPr>
                <w:color w:val="000000"/>
                <w:lang w:val="pt-BR"/>
              </w:rPr>
              <w:t>1. Care este lo</w:t>
            </w:r>
            <w:r w:rsidR="0034439C" w:rsidRPr="006027D4">
              <w:rPr>
                <w:color w:val="000000"/>
                <w:lang w:val="pt-BR"/>
              </w:rPr>
              <w:t>cul cel mai potrivit pentru a vǎpǎ</w:t>
            </w:r>
            <w:r w:rsidRPr="006027D4">
              <w:rPr>
                <w:color w:val="000000"/>
                <w:lang w:val="pt-BR"/>
              </w:rPr>
              <w:t>stra economiile?</w:t>
            </w:r>
          </w:p>
          <w:p w:rsidR="0048264D" w:rsidRPr="006027D4" w:rsidRDefault="0048264D" w:rsidP="006027D4">
            <w:pPr>
              <w:tabs>
                <w:tab w:val="left" w:pos="2235"/>
              </w:tabs>
              <w:ind w:firstLine="284"/>
              <w:rPr>
                <w:color w:val="000000"/>
                <w:lang w:val="pt-BR"/>
              </w:rPr>
            </w:pPr>
            <w:r w:rsidRPr="006027D4">
              <w:rPr>
                <w:color w:val="000000"/>
                <w:lang w:val="pt-BR"/>
              </w:rPr>
              <w:t>2.</w:t>
            </w:r>
            <w:r w:rsidR="0034439C" w:rsidRPr="006027D4">
              <w:rPr>
                <w:color w:val="000000"/>
                <w:lang w:val="pt-BR"/>
              </w:rPr>
              <w:t>Ce trebuie sǎ faceţi pentru a vǎ putea economisi banii la bancǎ</w:t>
            </w:r>
            <w:r w:rsidRPr="006027D4">
              <w:rPr>
                <w:color w:val="000000"/>
                <w:lang w:val="pt-BR"/>
              </w:rPr>
              <w:t>?</w:t>
            </w:r>
          </w:p>
          <w:p w:rsidR="0048264D" w:rsidRPr="006027D4" w:rsidRDefault="0048264D" w:rsidP="006027D4">
            <w:pPr>
              <w:tabs>
                <w:tab w:val="left" w:pos="2235"/>
              </w:tabs>
              <w:ind w:firstLine="284"/>
              <w:rPr>
                <w:color w:val="000000"/>
                <w:lang w:val="pt-BR"/>
              </w:rPr>
            </w:pPr>
            <w:r w:rsidRPr="006027D4">
              <w:rPr>
                <w:color w:val="000000"/>
                <w:lang w:val="pt-BR"/>
              </w:rPr>
              <w:t>3.</w:t>
            </w:r>
            <w:r w:rsidR="0034439C" w:rsidRPr="006027D4">
              <w:rPr>
                <w:color w:val="000000"/>
                <w:lang w:val="pt-BR"/>
              </w:rPr>
              <w:t>Cum se numeş</w:t>
            </w:r>
            <w:r w:rsidRPr="006027D4">
              <w:rPr>
                <w:color w:val="000000"/>
                <w:lang w:val="pt-BR"/>
              </w:rPr>
              <w:t>te</w:t>
            </w:r>
            <w:r w:rsidR="0034439C" w:rsidRPr="006027D4">
              <w:rPr>
                <w:color w:val="000000"/>
                <w:lang w:val="pt-BR"/>
              </w:rPr>
              <w:t xml:space="preserve"> totalul sumei de bani pe care ȋl aveţi ȋ</w:t>
            </w:r>
            <w:r w:rsidRPr="006027D4">
              <w:rPr>
                <w:color w:val="000000"/>
                <w:lang w:val="pt-BR"/>
              </w:rPr>
              <w:t>n cont?</w:t>
            </w:r>
          </w:p>
          <w:p w:rsidR="0048264D" w:rsidRPr="006027D4" w:rsidRDefault="0048264D" w:rsidP="006027D4">
            <w:pPr>
              <w:tabs>
                <w:tab w:val="left" w:pos="2235"/>
              </w:tabs>
              <w:ind w:firstLine="284"/>
              <w:rPr>
                <w:color w:val="000000"/>
                <w:lang w:val="pt-BR"/>
              </w:rPr>
            </w:pPr>
            <w:r w:rsidRPr="006027D4">
              <w:rPr>
                <w:color w:val="000000"/>
                <w:lang w:val="pt-BR"/>
              </w:rPr>
              <w:lastRenderedPageBreak/>
              <w:t>4.</w:t>
            </w:r>
            <w:r w:rsidR="0034439C" w:rsidRPr="006027D4">
              <w:rPr>
                <w:color w:val="000000"/>
                <w:lang w:val="pt-BR"/>
              </w:rPr>
              <w:t>Cum credeţi voi cǎ puteţ</w:t>
            </w:r>
            <w:r w:rsidRPr="006027D4">
              <w:rPr>
                <w:color w:val="000000"/>
                <w:lang w:val="pt-BR"/>
              </w:rPr>
              <w:t>i retrage banii din cont?</w:t>
            </w:r>
          </w:p>
        </w:tc>
        <w:tc>
          <w:tcPr>
            <w:tcW w:w="1850" w:type="dxa"/>
            <w:tcBorders>
              <w:left w:val="single" w:sz="4" w:space="0" w:color="000000"/>
              <w:bottom w:val="single" w:sz="4" w:space="0" w:color="000000"/>
            </w:tcBorders>
          </w:tcPr>
          <w:p w:rsidR="0048264D" w:rsidRPr="006027D4" w:rsidRDefault="00FD64CB" w:rsidP="006027D4">
            <w:pPr>
              <w:snapToGrid w:val="0"/>
              <w:jc w:val="center"/>
              <w:rPr>
                <w:color w:val="000000"/>
                <w:lang w:val="pt-BR"/>
              </w:rPr>
            </w:pPr>
            <w:r w:rsidRPr="006027D4">
              <w:rPr>
                <w:color w:val="000000"/>
                <w:lang w:val="pt-BR"/>
              </w:rPr>
              <w:lastRenderedPageBreak/>
              <w:t>Conversaţia euristicǎ</w:t>
            </w:r>
          </w:p>
        </w:tc>
        <w:tc>
          <w:tcPr>
            <w:tcW w:w="1675" w:type="dxa"/>
            <w:tcBorders>
              <w:left w:val="single" w:sz="4" w:space="0" w:color="000000"/>
              <w:bottom w:val="single" w:sz="4" w:space="0" w:color="000000"/>
            </w:tcBorders>
          </w:tcPr>
          <w:p w:rsidR="0048264D" w:rsidRPr="006027D4" w:rsidRDefault="00FD64CB" w:rsidP="006027D4">
            <w:pPr>
              <w:snapToGrid w:val="0"/>
              <w:jc w:val="center"/>
              <w:rPr>
                <w:color w:val="000000"/>
                <w:lang w:val="pt-BR"/>
              </w:rPr>
            </w:pPr>
            <w:r w:rsidRPr="006027D4">
              <w:rPr>
                <w:color w:val="000000"/>
                <w:lang w:val="pt-BR"/>
              </w:rPr>
              <w:t>Panoul ȋntrebǎrilor</w:t>
            </w:r>
          </w:p>
        </w:tc>
        <w:tc>
          <w:tcPr>
            <w:tcW w:w="1365" w:type="dxa"/>
            <w:tcBorders>
              <w:left w:val="single" w:sz="4" w:space="0" w:color="000000"/>
              <w:bottom w:val="single" w:sz="4" w:space="0" w:color="000000"/>
            </w:tcBorders>
          </w:tcPr>
          <w:p w:rsidR="0048264D" w:rsidRPr="006027D4" w:rsidRDefault="00FD64CB" w:rsidP="006027D4">
            <w:pPr>
              <w:snapToGrid w:val="0"/>
              <w:jc w:val="center"/>
              <w:rPr>
                <w:color w:val="000000"/>
                <w:lang w:val="pt-BR"/>
              </w:rPr>
            </w:pPr>
            <w:r w:rsidRPr="006027D4">
              <w:rPr>
                <w:color w:val="000000"/>
                <w:lang w:val="pt-BR"/>
              </w:rPr>
              <w:t>frontal</w:t>
            </w:r>
          </w:p>
        </w:tc>
        <w:tc>
          <w:tcPr>
            <w:tcW w:w="1496" w:type="dxa"/>
            <w:tcBorders>
              <w:left w:val="single" w:sz="4" w:space="0" w:color="000000"/>
              <w:bottom w:val="single" w:sz="4" w:space="0" w:color="000000"/>
              <w:right w:val="single" w:sz="4" w:space="0" w:color="000000"/>
            </w:tcBorders>
          </w:tcPr>
          <w:p w:rsidR="0048264D" w:rsidRPr="006027D4" w:rsidRDefault="00FD64CB" w:rsidP="006027D4">
            <w:pPr>
              <w:snapToGrid w:val="0"/>
              <w:jc w:val="center"/>
              <w:rPr>
                <w:color w:val="000000"/>
                <w:lang w:val="pt-BR"/>
              </w:rPr>
            </w:pPr>
            <w:r w:rsidRPr="006027D4">
              <w:rPr>
                <w:color w:val="000000"/>
                <w:lang w:val="pt-BR"/>
              </w:rPr>
              <w:t>Observarea sistem</w:t>
            </w:r>
            <w:r w:rsidR="008C2C4D">
              <w:rPr>
                <w:color w:val="000000"/>
                <w:lang w:val="pt-BR"/>
              </w:rPr>
              <w:t>at</w:t>
            </w:r>
            <w:r w:rsidRPr="006027D4">
              <w:rPr>
                <w:color w:val="000000"/>
                <w:lang w:val="pt-BR"/>
              </w:rPr>
              <w:t>icǎ</w:t>
            </w:r>
          </w:p>
        </w:tc>
      </w:tr>
      <w:tr w:rsidR="00706AFD" w:rsidRPr="006027D4" w:rsidTr="00AD15D9">
        <w:trPr>
          <w:trHeight w:val="70"/>
        </w:trPr>
        <w:tc>
          <w:tcPr>
            <w:tcW w:w="2268" w:type="dxa"/>
            <w:tcBorders>
              <w:top w:val="single" w:sz="4" w:space="0" w:color="000000"/>
              <w:left w:val="single" w:sz="4" w:space="0" w:color="000000"/>
              <w:bottom w:val="single" w:sz="4" w:space="0" w:color="000000"/>
            </w:tcBorders>
          </w:tcPr>
          <w:p w:rsidR="00706AFD" w:rsidRPr="006027D4" w:rsidRDefault="002A4134" w:rsidP="006027D4">
            <w:pPr>
              <w:jc w:val="center"/>
              <w:rPr>
                <w:b/>
                <w:color w:val="000000"/>
                <w:lang w:val="it-IT"/>
              </w:rPr>
            </w:pPr>
            <w:r w:rsidRPr="006027D4">
              <w:rPr>
                <w:b/>
                <w:color w:val="000000"/>
                <w:lang w:val="it-IT"/>
              </w:rPr>
              <w:lastRenderedPageBreak/>
              <w:t>4</w:t>
            </w:r>
            <w:r w:rsidR="0034439C" w:rsidRPr="006027D4">
              <w:rPr>
                <w:b/>
                <w:color w:val="000000"/>
                <w:lang w:val="it-IT"/>
              </w:rPr>
              <w:t>. Anunţ</w:t>
            </w:r>
            <w:r w:rsidR="00706AFD" w:rsidRPr="006027D4">
              <w:rPr>
                <w:b/>
                <w:color w:val="000000"/>
                <w:lang w:val="it-IT"/>
              </w:rPr>
              <w:t>area subiectului</w:t>
            </w:r>
          </w:p>
          <w:p w:rsidR="00706AFD" w:rsidRPr="006027D4" w:rsidRDefault="0034439C" w:rsidP="006027D4">
            <w:pPr>
              <w:jc w:val="center"/>
              <w:rPr>
                <w:b/>
                <w:color w:val="000000"/>
                <w:lang w:val="it-IT"/>
              </w:rPr>
            </w:pPr>
            <w:r w:rsidRPr="006027D4">
              <w:rPr>
                <w:b/>
                <w:color w:val="000000"/>
                <w:lang w:val="it-IT"/>
              </w:rPr>
              <w:t>lecţiei noi şi a obiectivelor urmǎ</w:t>
            </w:r>
            <w:r w:rsidR="00706AFD" w:rsidRPr="006027D4">
              <w:rPr>
                <w:b/>
                <w:color w:val="000000"/>
                <w:lang w:val="it-IT"/>
              </w:rPr>
              <w:t>rite</w:t>
            </w:r>
          </w:p>
          <w:p w:rsidR="006027D4" w:rsidRPr="006027D4" w:rsidRDefault="006027D4" w:rsidP="006027D4">
            <w:pPr>
              <w:jc w:val="center"/>
              <w:rPr>
                <w:b/>
                <w:lang w:val="it-IT"/>
              </w:rPr>
            </w:pPr>
            <w:r w:rsidRPr="006027D4">
              <w:rPr>
                <w:b/>
                <w:color w:val="000000"/>
                <w:lang w:val="it-IT"/>
              </w:rPr>
              <w:t>(2 min)</w:t>
            </w:r>
          </w:p>
        </w:tc>
        <w:tc>
          <w:tcPr>
            <w:tcW w:w="6372" w:type="dxa"/>
            <w:tcBorders>
              <w:top w:val="single" w:sz="4" w:space="0" w:color="000000"/>
              <w:left w:val="single" w:sz="4" w:space="0" w:color="000000"/>
              <w:bottom w:val="single" w:sz="4" w:space="0" w:color="000000"/>
            </w:tcBorders>
          </w:tcPr>
          <w:p w:rsidR="00706AFD" w:rsidRPr="006027D4" w:rsidRDefault="0034439C" w:rsidP="006027D4">
            <w:pPr>
              <w:tabs>
                <w:tab w:val="left" w:pos="2964"/>
              </w:tabs>
              <w:ind w:firstLine="284"/>
              <w:rPr>
                <w:lang w:val="it-IT"/>
              </w:rPr>
            </w:pPr>
            <w:r w:rsidRPr="006027D4">
              <w:rPr>
                <w:lang w:val="it-IT"/>
              </w:rPr>
              <w:t>Se prezintǎ elevilor un panou pe care sunt scrise diverse informaţii despre cardul de credit şi despre bancomat. Aceştia sunt anunţaţi cǎ ȋn cadrul lecţiei vor ȋnvǎţa diverse lucruri despre serviciile bancare electronice,  cǎ ȋş</w:t>
            </w:r>
            <w:r w:rsidR="00FD64CB" w:rsidRPr="006027D4">
              <w:rPr>
                <w:lang w:val="it-IT"/>
              </w:rPr>
              <w:t>i vor confecţ</w:t>
            </w:r>
            <w:r w:rsidRPr="006027D4">
              <w:rPr>
                <w:lang w:val="it-IT"/>
              </w:rPr>
              <w:t>iona fiecare</w:t>
            </w:r>
            <w:r w:rsidR="00FD64CB" w:rsidRPr="006027D4">
              <w:rPr>
                <w:lang w:val="it-IT"/>
              </w:rPr>
              <w:t xml:space="preserve"> câte un card pe care ȋ</w:t>
            </w:r>
            <w:r w:rsidRPr="006027D4">
              <w:rPr>
                <w:lang w:val="it-IT"/>
              </w:rPr>
              <w:t>l vor utiliza la bancomatul clasei.</w:t>
            </w:r>
          </w:p>
        </w:tc>
        <w:tc>
          <w:tcPr>
            <w:tcW w:w="1850" w:type="dxa"/>
            <w:tcBorders>
              <w:top w:val="single" w:sz="4" w:space="0" w:color="000000"/>
              <w:left w:val="single" w:sz="4" w:space="0" w:color="000000"/>
              <w:bottom w:val="single" w:sz="4" w:space="0" w:color="000000"/>
            </w:tcBorders>
          </w:tcPr>
          <w:p w:rsidR="00706AFD" w:rsidRPr="006027D4" w:rsidRDefault="00FD64CB" w:rsidP="006027D4">
            <w:pPr>
              <w:jc w:val="center"/>
              <w:rPr>
                <w:color w:val="000000"/>
              </w:rPr>
            </w:pPr>
            <w:r w:rsidRPr="006027D4">
              <w:rPr>
                <w:color w:val="000000"/>
              </w:rPr>
              <w:t>Explicaţia</w:t>
            </w:r>
          </w:p>
        </w:tc>
        <w:tc>
          <w:tcPr>
            <w:tcW w:w="1675" w:type="dxa"/>
            <w:tcBorders>
              <w:top w:val="single" w:sz="4" w:space="0" w:color="000000"/>
              <w:left w:val="single" w:sz="4" w:space="0" w:color="000000"/>
              <w:bottom w:val="single" w:sz="4" w:space="0" w:color="000000"/>
            </w:tcBorders>
          </w:tcPr>
          <w:p w:rsidR="00706AFD" w:rsidRPr="006027D4" w:rsidRDefault="00FD64CB" w:rsidP="006027D4">
            <w:pPr>
              <w:snapToGrid w:val="0"/>
              <w:jc w:val="center"/>
              <w:rPr>
                <w:color w:val="000000"/>
              </w:rPr>
            </w:pPr>
            <w:r w:rsidRPr="006027D4">
              <w:rPr>
                <w:color w:val="000000"/>
              </w:rPr>
              <w:t>Panourileinformaţiilor.</w:t>
            </w:r>
          </w:p>
        </w:tc>
        <w:tc>
          <w:tcPr>
            <w:tcW w:w="1365" w:type="dxa"/>
            <w:tcBorders>
              <w:top w:val="single" w:sz="4" w:space="0" w:color="000000"/>
              <w:left w:val="single" w:sz="4" w:space="0" w:color="000000"/>
              <w:bottom w:val="single" w:sz="4" w:space="0" w:color="000000"/>
            </w:tcBorders>
          </w:tcPr>
          <w:p w:rsidR="00706AFD" w:rsidRPr="006027D4" w:rsidRDefault="002A7739" w:rsidP="006027D4">
            <w:pPr>
              <w:jc w:val="center"/>
              <w:rPr>
                <w:color w:val="000000"/>
              </w:rPr>
            </w:pPr>
            <w:r w:rsidRPr="006027D4">
              <w:rPr>
                <w:color w:val="000000"/>
              </w:rPr>
              <w:t>frontal</w:t>
            </w:r>
          </w:p>
        </w:tc>
        <w:tc>
          <w:tcPr>
            <w:tcW w:w="1496" w:type="dxa"/>
            <w:tcBorders>
              <w:top w:val="single" w:sz="4" w:space="0" w:color="000000"/>
              <w:left w:val="single" w:sz="4" w:space="0" w:color="000000"/>
              <w:bottom w:val="single" w:sz="4" w:space="0" w:color="000000"/>
              <w:right w:val="single" w:sz="4" w:space="0" w:color="000000"/>
            </w:tcBorders>
          </w:tcPr>
          <w:p w:rsidR="00706AFD" w:rsidRPr="006027D4" w:rsidRDefault="00706AFD" w:rsidP="006027D4">
            <w:pPr>
              <w:snapToGrid w:val="0"/>
              <w:jc w:val="center"/>
              <w:rPr>
                <w:color w:val="000000"/>
              </w:rPr>
            </w:pPr>
          </w:p>
        </w:tc>
      </w:tr>
      <w:tr w:rsidR="00706AFD" w:rsidRPr="006027D4" w:rsidTr="00AD15D9">
        <w:trPr>
          <w:trHeight w:val="70"/>
        </w:trPr>
        <w:tc>
          <w:tcPr>
            <w:tcW w:w="2268" w:type="dxa"/>
            <w:tcBorders>
              <w:top w:val="single" w:sz="4" w:space="0" w:color="000000"/>
              <w:left w:val="single" w:sz="4" w:space="0" w:color="000000"/>
              <w:bottom w:val="single" w:sz="4" w:space="0" w:color="000000"/>
            </w:tcBorders>
          </w:tcPr>
          <w:p w:rsidR="00706AFD" w:rsidRPr="006027D4" w:rsidRDefault="002A4134" w:rsidP="006027D4">
            <w:pPr>
              <w:jc w:val="center"/>
              <w:rPr>
                <w:b/>
                <w:color w:val="000000"/>
              </w:rPr>
            </w:pPr>
            <w:r w:rsidRPr="006027D4">
              <w:rPr>
                <w:b/>
                <w:color w:val="000000"/>
              </w:rPr>
              <w:t>5</w:t>
            </w:r>
            <w:r w:rsidR="00706AFD" w:rsidRPr="006027D4">
              <w:rPr>
                <w:b/>
                <w:color w:val="000000"/>
              </w:rPr>
              <w:t>.Dirijarea învăţării</w:t>
            </w:r>
          </w:p>
          <w:p w:rsidR="00AD15D9" w:rsidRPr="006027D4" w:rsidRDefault="006027D4" w:rsidP="006027D4">
            <w:pPr>
              <w:jc w:val="center"/>
              <w:rPr>
                <w:b/>
              </w:rPr>
            </w:pPr>
            <w:r w:rsidRPr="006027D4">
              <w:rPr>
                <w:b/>
              </w:rPr>
              <w:t>(20 min)</w:t>
            </w:r>
          </w:p>
        </w:tc>
        <w:tc>
          <w:tcPr>
            <w:tcW w:w="6372" w:type="dxa"/>
            <w:tcBorders>
              <w:top w:val="single" w:sz="4" w:space="0" w:color="000000"/>
              <w:left w:val="single" w:sz="4" w:space="0" w:color="000000"/>
              <w:bottom w:val="single" w:sz="4" w:space="0" w:color="000000"/>
            </w:tcBorders>
          </w:tcPr>
          <w:p w:rsidR="00706AFD" w:rsidRPr="006027D4" w:rsidRDefault="00FD64CB" w:rsidP="006027D4">
            <w:pPr>
              <w:pStyle w:val="Listparagraf1"/>
              <w:ind w:left="0" w:firstLine="284"/>
              <w:rPr>
                <w:color w:val="000000"/>
                <w:lang w:val="ro-RO"/>
              </w:rPr>
            </w:pPr>
            <w:r w:rsidRPr="006027D4">
              <w:rPr>
                <w:color w:val="000000"/>
                <w:lang w:val="ro-RO"/>
              </w:rPr>
              <w:t>Se citesc panourile cu informaţii. Pentru a afla mai multe lucruri se citeşte lecţia din manualul de Educaţie financiarǎ: ,,Instrumente bancare electronice”. Elevii subliniazǎ informaţiile care li se par esenţiale sau cele pentru care au ȋntrebǎri.</w:t>
            </w:r>
          </w:p>
          <w:p w:rsidR="00FD64CB" w:rsidRDefault="00FD64CB" w:rsidP="006027D4">
            <w:pPr>
              <w:pStyle w:val="Listparagraf1"/>
              <w:ind w:left="0" w:firstLine="284"/>
              <w:rPr>
                <w:color w:val="000000"/>
                <w:lang w:val="ro-RO"/>
              </w:rPr>
            </w:pPr>
            <w:r w:rsidRPr="006027D4">
              <w:rPr>
                <w:color w:val="000000"/>
                <w:lang w:val="ro-RO"/>
              </w:rPr>
              <w:t>Se poartǎ o scurtǎ conversaţie pe baza celor citite.</w:t>
            </w:r>
          </w:p>
          <w:p w:rsidR="0086210A" w:rsidRPr="006027D4" w:rsidRDefault="0086210A" w:rsidP="006027D4">
            <w:pPr>
              <w:pStyle w:val="Listparagraf1"/>
              <w:ind w:left="0" w:firstLine="284"/>
              <w:rPr>
                <w:color w:val="000000"/>
                <w:lang w:val="ro-RO"/>
              </w:rPr>
            </w:pPr>
            <w:r>
              <w:rPr>
                <w:color w:val="000000"/>
                <w:lang w:val="ro-RO"/>
              </w:rPr>
              <w:t>Le prezint elevilor un card.</w:t>
            </w:r>
          </w:p>
          <w:p w:rsidR="00FD64CB" w:rsidRPr="006027D4" w:rsidRDefault="00FD64CB" w:rsidP="006027D4">
            <w:pPr>
              <w:pStyle w:val="Listparagraf1"/>
              <w:ind w:left="0" w:firstLine="284"/>
              <w:rPr>
                <w:color w:val="000000"/>
                <w:lang w:val="ro-RO"/>
              </w:rPr>
            </w:pPr>
            <w:r w:rsidRPr="006027D4">
              <w:rPr>
                <w:color w:val="000000"/>
                <w:lang w:val="ro-RO"/>
              </w:rPr>
              <w:t>Fiecare ele</w:t>
            </w:r>
            <w:r w:rsidR="002A7739" w:rsidRPr="006027D4">
              <w:rPr>
                <w:color w:val="000000"/>
                <w:lang w:val="ro-RO"/>
              </w:rPr>
              <w:t>v primeş</w:t>
            </w:r>
            <w:r w:rsidRPr="006027D4">
              <w:rPr>
                <w:color w:val="000000"/>
                <w:lang w:val="ro-RO"/>
              </w:rPr>
              <w:t xml:space="preserve">te un jeton </w:t>
            </w:r>
            <w:r w:rsidR="002A7739" w:rsidRPr="006027D4">
              <w:rPr>
                <w:color w:val="000000"/>
                <w:lang w:val="ro-RO"/>
              </w:rPr>
              <w:t>pentru a-şi confecţiona propriul card.</w:t>
            </w:r>
          </w:p>
          <w:p w:rsidR="002A7739" w:rsidRPr="006027D4" w:rsidRDefault="002A7739" w:rsidP="006027D4">
            <w:pPr>
              <w:pStyle w:val="Listparagraf1"/>
              <w:ind w:left="0" w:firstLine="284"/>
              <w:rPr>
                <w:color w:val="000000"/>
                <w:lang w:val="ro-RO"/>
              </w:rPr>
            </w:pPr>
            <w:r w:rsidRPr="006027D4">
              <w:rPr>
                <w:color w:val="000000"/>
                <w:lang w:val="ro-RO"/>
              </w:rPr>
              <w:t>Ȋn personalizarea acestuia vor avea ȋn vedere sǎ aparǎ informatiile necesare:</w:t>
            </w:r>
          </w:p>
          <w:p w:rsidR="002A7739" w:rsidRPr="006027D4" w:rsidRDefault="002A7739" w:rsidP="006027D4">
            <w:pPr>
              <w:pStyle w:val="Listparagraf1"/>
              <w:ind w:left="0" w:firstLine="284"/>
              <w:rPr>
                <w:color w:val="000000"/>
                <w:lang w:val="ro-RO"/>
              </w:rPr>
            </w:pPr>
            <w:r w:rsidRPr="006027D4">
              <w:rPr>
                <w:color w:val="000000"/>
                <w:lang w:val="ro-RO"/>
              </w:rPr>
              <w:t>- numele posesorului</w:t>
            </w:r>
          </w:p>
          <w:p w:rsidR="002A7739" w:rsidRPr="006027D4" w:rsidRDefault="002A7739" w:rsidP="006027D4">
            <w:pPr>
              <w:pStyle w:val="Listparagraf1"/>
              <w:ind w:left="0" w:firstLine="284"/>
              <w:rPr>
                <w:color w:val="000000"/>
                <w:lang w:val="ro-RO"/>
              </w:rPr>
            </w:pPr>
            <w:r w:rsidRPr="006027D4">
              <w:rPr>
                <w:color w:val="000000"/>
                <w:lang w:val="ro-RO"/>
              </w:rPr>
              <w:t>- numǎrul cardului</w:t>
            </w:r>
          </w:p>
          <w:p w:rsidR="00FD64CB" w:rsidRPr="006027D4" w:rsidRDefault="002A7739" w:rsidP="006027D4">
            <w:pPr>
              <w:pStyle w:val="Listparagraf1"/>
              <w:ind w:left="0" w:firstLine="284"/>
              <w:rPr>
                <w:color w:val="000000"/>
                <w:lang w:val="ro-RO"/>
              </w:rPr>
            </w:pPr>
            <w:r w:rsidRPr="006027D4">
              <w:rPr>
                <w:color w:val="000000"/>
                <w:lang w:val="ro-RO"/>
              </w:rPr>
              <w:t>- locul pentru cip</w:t>
            </w:r>
          </w:p>
          <w:p w:rsidR="002A7739" w:rsidRPr="006027D4" w:rsidRDefault="002A7739" w:rsidP="006027D4">
            <w:pPr>
              <w:pStyle w:val="Listparagraf1"/>
              <w:ind w:left="0" w:firstLine="284"/>
              <w:rPr>
                <w:color w:val="000000"/>
                <w:lang w:val="ro-RO"/>
              </w:rPr>
            </w:pPr>
            <w:r w:rsidRPr="006027D4">
              <w:rPr>
                <w:color w:val="000000"/>
                <w:lang w:val="ro-RO"/>
              </w:rPr>
              <w:t>- banda magneticǎ</w:t>
            </w:r>
          </w:p>
          <w:p w:rsidR="002A7739" w:rsidRPr="006027D4" w:rsidRDefault="002A7739" w:rsidP="006027D4">
            <w:pPr>
              <w:pStyle w:val="Listparagraf1"/>
              <w:ind w:left="0" w:firstLine="284"/>
              <w:rPr>
                <w:color w:val="000000"/>
                <w:lang w:val="ro-RO"/>
              </w:rPr>
            </w:pPr>
            <w:r w:rsidRPr="006027D4">
              <w:rPr>
                <w:color w:val="000000"/>
                <w:lang w:val="ro-RO"/>
              </w:rPr>
              <w:t>- sǎgeata</w:t>
            </w:r>
          </w:p>
          <w:p w:rsidR="002A7739" w:rsidRPr="006027D4" w:rsidRDefault="002A7739" w:rsidP="006027D4">
            <w:pPr>
              <w:pStyle w:val="Listparagraf1"/>
              <w:ind w:left="0" w:firstLine="284"/>
              <w:rPr>
                <w:color w:val="000000"/>
                <w:lang w:val="ro-RO"/>
              </w:rPr>
            </w:pPr>
            <w:r w:rsidRPr="006027D4">
              <w:rPr>
                <w:color w:val="000000"/>
                <w:lang w:val="ro-RO"/>
              </w:rPr>
              <w:t>-furnizorul ( banca)</w:t>
            </w:r>
          </w:p>
          <w:p w:rsidR="002A7739" w:rsidRPr="006027D4" w:rsidRDefault="002A7739" w:rsidP="006027D4">
            <w:pPr>
              <w:pStyle w:val="Listparagraf1"/>
              <w:ind w:left="0" w:firstLine="284"/>
              <w:rPr>
                <w:color w:val="000000"/>
                <w:lang w:val="ro-RO"/>
              </w:rPr>
            </w:pPr>
            <w:r w:rsidRPr="006027D4">
              <w:rPr>
                <w:color w:val="000000"/>
                <w:lang w:val="ro-RO"/>
              </w:rPr>
              <w:t>Pentru a putea folosi cardurile la bancomat, acesta trebuie alimentat. Elevii alimenteazǎ bancomatul cu ajutorul bancnotelor decupate din caietul de Educaţie financiarǎ, aşezate ȋn teancuri, n funcţie de valoare.</w:t>
            </w:r>
          </w:p>
        </w:tc>
        <w:tc>
          <w:tcPr>
            <w:tcW w:w="1850" w:type="dxa"/>
            <w:tcBorders>
              <w:top w:val="single" w:sz="4" w:space="0" w:color="000000"/>
              <w:left w:val="single" w:sz="4" w:space="0" w:color="000000"/>
              <w:bottom w:val="single" w:sz="4" w:space="0" w:color="000000"/>
            </w:tcBorders>
          </w:tcPr>
          <w:p w:rsidR="00706AFD" w:rsidRPr="006027D4" w:rsidRDefault="00FD64CB" w:rsidP="006027D4">
            <w:pPr>
              <w:jc w:val="center"/>
              <w:rPr>
                <w:color w:val="000000"/>
                <w:lang w:val="it-IT"/>
              </w:rPr>
            </w:pPr>
            <w:r w:rsidRPr="006027D4">
              <w:rPr>
                <w:color w:val="000000"/>
                <w:lang w:val="it-IT"/>
              </w:rPr>
              <w:t>Lectura activǎ cu creionul ȋn mânǎ.</w:t>
            </w:r>
          </w:p>
          <w:p w:rsidR="00084E4E" w:rsidRPr="006027D4" w:rsidRDefault="00084E4E" w:rsidP="006027D4">
            <w:pPr>
              <w:jc w:val="center"/>
              <w:rPr>
                <w:color w:val="000000"/>
                <w:lang w:val="it-IT"/>
              </w:rPr>
            </w:pPr>
          </w:p>
          <w:p w:rsidR="00084E4E" w:rsidRPr="006027D4" w:rsidRDefault="00084E4E" w:rsidP="006027D4">
            <w:pPr>
              <w:jc w:val="center"/>
              <w:rPr>
                <w:color w:val="000000"/>
                <w:lang w:val="it-IT"/>
              </w:rPr>
            </w:pPr>
          </w:p>
          <w:p w:rsidR="00084E4E" w:rsidRPr="006027D4" w:rsidRDefault="00084E4E" w:rsidP="006027D4">
            <w:pPr>
              <w:jc w:val="center"/>
              <w:rPr>
                <w:color w:val="000000"/>
                <w:lang w:val="it-IT"/>
              </w:rPr>
            </w:pPr>
          </w:p>
          <w:p w:rsidR="00084E4E" w:rsidRPr="006027D4" w:rsidRDefault="00084E4E" w:rsidP="006027D4">
            <w:pPr>
              <w:jc w:val="center"/>
              <w:rPr>
                <w:color w:val="000000"/>
                <w:lang w:val="it-IT"/>
              </w:rPr>
            </w:pPr>
            <w:r w:rsidRPr="006027D4">
              <w:rPr>
                <w:color w:val="000000"/>
                <w:lang w:val="it-IT"/>
              </w:rPr>
              <w:t>Explicaţia</w:t>
            </w:r>
          </w:p>
        </w:tc>
        <w:tc>
          <w:tcPr>
            <w:tcW w:w="1675" w:type="dxa"/>
            <w:tcBorders>
              <w:top w:val="single" w:sz="4" w:space="0" w:color="000000"/>
              <w:left w:val="single" w:sz="4" w:space="0" w:color="000000"/>
              <w:bottom w:val="single" w:sz="4" w:space="0" w:color="000000"/>
            </w:tcBorders>
          </w:tcPr>
          <w:p w:rsidR="00706AFD" w:rsidRPr="006027D4" w:rsidRDefault="00FD64CB" w:rsidP="006027D4">
            <w:pPr>
              <w:jc w:val="center"/>
              <w:rPr>
                <w:color w:val="000000"/>
                <w:lang w:val="it-IT"/>
              </w:rPr>
            </w:pPr>
            <w:r w:rsidRPr="006027D4">
              <w:rPr>
                <w:color w:val="000000"/>
                <w:lang w:val="it-IT"/>
              </w:rPr>
              <w:t>Manualul de Educaţie financiarǎ</w:t>
            </w:r>
          </w:p>
          <w:p w:rsidR="00084E4E" w:rsidRPr="006027D4" w:rsidRDefault="00084E4E" w:rsidP="006027D4">
            <w:pPr>
              <w:jc w:val="center"/>
              <w:rPr>
                <w:color w:val="000000"/>
                <w:lang w:val="it-IT"/>
              </w:rPr>
            </w:pPr>
          </w:p>
          <w:p w:rsidR="00084E4E" w:rsidRPr="006027D4" w:rsidRDefault="00084E4E" w:rsidP="006027D4">
            <w:pPr>
              <w:jc w:val="center"/>
              <w:rPr>
                <w:color w:val="000000"/>
                <w:lang w:val="it-IT"/>
              </w:rPr>
            </w:pPr>
          </w:p>
          <w:p w:rsidR="00084E4E" w:rsidRPr="006027D4" w:rsidRDefault="0086210A" w:rsidP="006027D4">
            <w:pPr>
              <w:jc w:val="center"/>
              <w:rPr>
                <w:color w:val="000000"/>
                <w:lang w:val="it-IT"/>
              </w:rPr>
            </w:pPr>
            <w:r>
              <w:rPr>
                <w:color w:val="000000"/>
                <w:lang w:val="it-IT"/>
              </w:rPr>
              <w:t>Card de credit</w:t>
            </w:r>
          </w:p>
          <w:p w:rsidR="00084E4E" w:rsidRPr="006027D4" w:rsidRDefault="00084E4E" w:rsidP="006027D4">
            <w:pPr>
              <w:jc w:val="center"/>
              <w:rPr>
                <w:color w:val="000000"/>
                <w:lang w:val="it-IT"/>
              </w:rPr>
            </w:pPr>
          </w:p>
          <w:p w:rsidR="00084E4E" w:rsidRPr="006027D4" w:rsidRDefault="00084E4E" w:rsidP="006027D4">
            <w:pPr>
              <w:jc w:val="center"/>
              <w:rPr>
                <w:color w:val="000000"/>
                <w:lang w:val="it-IT"/>
              </w:rPr>
            </w:pPr>
            <w:r w:rsidRPr="006027D4">
              <w:rPr>
                <w:color w:val="000000"/>
                <w:lang w:val="it-IT"/>
              </w:rPr>
              <w:t>Jetoane din carton</w:t>
            </w:r>
          </w:p>
          <w:p w:rsidR="00084E4E" w:rsidRPr="006027D4" w:rsidRDefault="00084E4E" w:rsidP="006027D4">
            <w:pPr>
              <w:jc w:val="center"/>
              <w:rPr>
                <w:color w:val="000000"/>
                <w:lang w:val="it-IT"/>
              </w:rPr>
            </w:pPr>
            <w:r w:rsidRPr="006027D4">
              <w:rPr>
                <w:color w:val="000000"/>
                <w:lang w:val="it-IT"/>
              </w:rPr>
              <w:t>Instrumente de scris</w:t>
            </w:r>
          </w:p>
          <w:p w:rsidR="00084E4E" w:rsidRPr="006027D4" w:rsidRDefault="00084E4E" w:rsidP="006027D4">
            <w:pPr>
              <w:jc w:val="center"/>
              <w:rPr>
                <w:color w:val="000000"/>
                <w:lang w:val="it-IT"/>
              </w:rPr>
            </w:pPr>
          </w:p>
        </w:tc>
        <w:tc>
          <w:tcPr>
            <w:tcW w:w="1365" w:type="dxa"/>
            <w:tcBorders>
              <w:top w:val="single" w:sz="4" w:space="0" w:color="000000"/>
              <w:left w:val="single" w:sz="4" w:space="0" w:color="000000"/>
              <w:bottom w:val="single" w:sz="4" w:space="0" w:color="000000"/>
            </w:tcBorders>
          </w:tcPr>
          <w:p w:rsidR="00706AFD" w:rsidRPr="006027D4" w:rsidRDefault="00084E4E" w:rsidP="006027D4">
            <w:pPr>
              <w:jc w:val="center"/>
              <w:rPr>
                <w:color w:val="000000"/>
                <w:lang w:val="it-IT"/>
              </w:rPr>
            </w:pPr>
            <w:r w:rsidRPr="006027D4">
              <w:rPr>
                <w:color w:val="000000"/>
                <w:lang w:val="it-IT"/>
              </w:rPr>
              <w:t>f</w:t>
            </w:r>
            <w:r w:rsidR="002A7739" w:rsidRPr="006027D4">
              <w:rPr>
                <w:color w:val="000000"/>
                <w:lang w:val="it-IT"/>
              </w:rPr>
              <w:t>rontal</w:t>
            </w:r>
          </w:p>
          <w:p w:rsidR="002A7739" w:rsidRPr="006027D4" w:rsidRDefault="002A7739" w:rsidP="006027D4">
            <w:pPr>
              <w:jc w:val="center"/>
              <w:rPr>
                <w:color w:val="000000"/>
                <w:lang w:val="it-IT"/>
              </w:rPr>
            </w:pPr>
          </w:p>
          <w:p w:rsidR="002A7739" w:rsidRPr="006027D4" w:rsidRDefault="002A7739" w:rsidP="006027D4">
            <w:pPr>
              <w:jc w:val="center"/>
              <w:rPr>
                <w:color w:val="000000"/>
                <w:lang w:val="it-IT"/>
              </w:rPr>
            </w:pPr>
          </w:p>
          <w:p w:rsidR="002A7739" w:rsidRPr="006027D4" w:rsidRDefault="002A7739" w:rsidP="006027D4">
            <w:pPr>
              <w:jc w:val="center"/>
              <w:rPr>
                <w:color w:val="000000"/>
                <w:lang w:val="it-IT"/>
              </w:rPr>
            </w:pPr>
          </w:p>
          <w:p w:rsidR="002A7739" w:rsidRPr="006027D4" w:rsidRDefault="002A7739" w:rsidP="006027D4">
            <w:pPr>
              <w:jc w:val="center"/>
              <w:rPr>
                <w:color w:val="000000"/>
                <w:lang w:val="it-IT"/>
              </w:rPr>
            </w:pPr>
          </w:p>
          <w:p w:rsidR="002A7739" w:rsidRPr="006027D4" w:rsidRDefault="002A7739" w:rsidP="006027D4">
            <w:pPr>
              <w:jc w:val="center"/>
              <w:rPr>
                <w:color w:val="000000"/>
                <w:lang w:val="it-IT"/>
              </w:rPr>
            </w:pPr>
          </w:p>
          <w:p w:rsidR="002A7739" w:rsidRPr="006027D4" w:rsidRDefault="002A7739" w:rsidP="006027D4">
            <w:pPr>
              <w:jc w:val="center"/>
              <w:rPr>
                <w:color w:val="000000"/>
                <w:lang w:val="it-IT"/>
              </w:rPr>
            </w:pPr>
          </w:p>
          <w:p w:rsidR="00084E4E" w:rsidRPr="006027D4" w:rsidRDefault="00084E4E" w:rsidP="006027D4">
            <w:pPr>
              <w:jc w:val="center"/>
              <w:rPr>
                <w:color w:val="000000"/>
                <w:lang w:val="it-IT"/>
              </w:rPr>
            </w:pPr>
          </w:p>
          <w:p w:rsidR="002A7739" w:rsidRPr="006027D4" w:rsidRDefault="002A7739" w:rsidP="006027D4">
            <w:pPr>
              <w:jc w:val="center"/>
              <w:rPr>
                <w:color w:val="000000"/>
                <w:lang w:val="it-IT"/>
              </w:rPr>
            </w:pPr>
            <w:r w:rsidRPr="006027D4">
              <w:rPr>
                <w:color w:val="000000"/>
                <w:lang w:val="it-IT"/>
              </w:rPr>
              <w:t>individual</w:t>
            </w:r>
          </w:p>
        </w:tc>
        <w:tc>
          <w:tcPr>
            <w:tcW w:w="1496" w:type="dxa"/>
            <w:tcBorders>
              <w:top w:val="single" w:sz="4" w:space="0" w:color="000000"/>
              <w:left w:val="single" w:sz="4" w:space="0" w:color="000000"/>
              <w:bottom w:val="single" w:sz="4" w:space="0" w:color="000000"/>
              <w:right w:val="single" w:sz="4" w:space="0" w:color="000000"/>
            </w:tcBorders>
          </w:tcPr>
          <w:p w:rsidR="00706AFD" w:rsidRPr="006027D4" w:rsidRDefault="00084E4E" w:rsidP="006027D4">
            <w:pPr>
              <w:jc w:val="center"/>
              <w:rPr>
                <w:color w:val="000000"/>
                <w:lang w:val="it-IT"/>
              </w:rPr>
            </w:pPr>
            <w:r w:rsidRPr="006027D4">
              <w:rPr>
                <w:color w:val="000000"/>
                <w:lang w:val="pt-BR"/>
              </w:rPr>
              <w:t>Observarea sistem</w:t>
            </w:r>
            <w:r w:rsidR="008C2C4D">
              <w:rPr>
                <w:color w:val="000000"/>
                <w:lang w:val="pt-BR"/>
              </w:rPr>
              <w:t>at</w:t>
            </w:r>
            <w:r w:rsidRPr="006027D4">
              <w:rPr>
                <w:color w:val="000000"/>
                <w:lang w:val="pt-BR"/>
              </w:rPr>
              <w:t>icǎ</w:t>
            </w:r>
          </w:p>
        </w:tc>
      </w:tr>
      <w:tr w:rsidR="00706AFD" w:rsidRPr="006027D4" w:rsidTr="00AD15D9">
        <w:trPr>
          <w:trHeight w:val="1255"/>
        </w:trPr>
        <w:tc>
          <w:tcPr>
            <w:tcW w:w="2268" w:type="dxa"/>
            <w:tcBorders>
              <w:top w:val="single" w:sz="4" w:space="0" w:color="000000"/>
              <w:left w:val="single" w:sz="4" w:space="0" w:color="000000"/>
              <w:bottom w:val="single" w:sz="4" w:space="0" w:color="000000"/>
            </w:tcBorders>
          </w:tcPr>
          <w:p w:rsidR="00706AFD" w:rsidRPr="006027D4" w:rsidRDefault="002A4134" w:rsidP="006027D4">
            <w:pPr>
              <w:jc w:val="center"/>
              <w:rPr>
                <w:b/>
                <w:color w:val="000000"/>
                <w:lang w:val="it-IT"/>
              </w:rPr>
            </w:pPr>
            <w:r w:rsidRPr="006027D4">
              <w:rPr>
                <w:b/>
                <w:color w:val="000000"/>
                <w:lang w:val="it-IT"/>
              </w:rPr>
              <w:lastRenderedPageBreak/>
              <w:t>6</w:t>
            </w:r>
            <w:r w:rsidR="00706AFD" w:rsidRPr="006027D4">
              <w:rPr>
                <w:b/>
                <w:color w:val="000000"/>
                <w:lang w:val="it-IT"/>
              </w:rPr>
              <w:t>. Obţinerea performanţei</w:t>
            </w:r>
          </w:p>
          <w:p w:rsidR="00706AFD" w:rsidRPr="006027D4" w:rsidRDefault="006027D4" w:rsidP="006027D4">
            <w:pPr>
              <w:jc w:val="center"/>
              <w:rPr>
                <w:b/>
                <w:lang w:val="it-IT"/>
              </w:rPr>
            </w:pPr>
            <w:r w:rsidRPr="006027D4">
              <w:rPr>
                <w:b/>
                <w:lang w:val="it-IT"/>
              </w:rPr>
              <w:t>(18 min)</w:t>
            </w:r>
          </w:p>
          <w:p w:rsidR="00706AFD" w:rsidRPr="006027D4" w:rsidRDefault="00706AFD" w:rsidP="006027D4">
            <w:pPr>
              <w:jc w:val="center"/>
              <w:rPr>
                <w:b/>
                <w:lang w:val="it-IT"/>
              </w:rPr>
            </w:pPr>
          </w:p>
        </w:tc>
        <w:tc>
          <w:tcPr>
            <w:tcW w:w="6372" w:type="dxa"/>
            <w:tcBorders>
              <w:top w:val="single" w:sz="4" w:space="0" w:color="000000"/>
              <w:left w:val="single" w:sz="4" w:space="0" w:color="000000"/>
              <w:bottom w:val="single" w:sz="4" w:space="0" w:color="000000"/>
            </w:tcBorders>
          </w:tcPr>
          <w:p w:rsidR="00706AFD" w:rsidRPr="006027D4" w:rsidRDefault="002A4134" w:rsidP="006027D4">
            <w:pPr>
              <w:ind w:firstLine="284"/>
              <w:rPr>
                <w:color w:val="000000"/>
                <w:lang w:val="it-IT"/>
              </w:rPr>
            </w:pPr>
            <w:r w:rsidRPr="006027D4">
              <w:rPr>
                <w:color w:val="000000"/>
                <w:lang w:val="it-IT"/>
              </w:rPr>
              <w:t>Elevii se organizeazǎ ȋn grupe de câte doi. Unul dintre ei este clientul iar celǎlalt intrǎ ȋn interiorul bancomatului.</w:t>
            </w:r>
          </w:p>
          <w:p w:rsidR="002A4134" w:rsidRPr="006027D4" w:rsidRDefault="002A4134" w:rsidP="006027D4">
            <w:pPr>
              <w:ind w:firstLine="284"/>
              <w:rPr>
                <w:color w:val="000000"/>
                <w:lang w:val="it-IT"/>
              </w:rPr>
            </w:pPr>
            <w:r w:rsidRPr="006027D4">
              <w:rPr>
                <w:color w:val="000000"/>
                <w:lang w:val="it-IT"/>
              </w:rPr>
              <w:t>Clientul va introduce cardul, va selecta limba, va introduce codul PIN, va selecta operaţiunea doritǎ de pe ecranul bancomatului şi va solicita suma doritǎ.</w:t>
            </w:r>
          </w:p>
          <w:p w:rsidR="002A4134" w:rsidRPr="006027D4" w:rsidRDefault="002A4134" w:rsidP="006027D4">
            <w:pPr>
              <w:ind w:firstLine="284"/>
              <w:rPr>
                <w:color w:val="000000"/>
                <w:lang w:val="it-IT"/>
              </w:rPr>
            </w:pPr>
            <w:r w:rsidRPr="006027D4">
              <w:rPr>
                <w:color w:val="000000"/>
                <w:lang w:val="it-IT"/>
              </w:rPr>
              <w:t>Elevul din interiorul bancomatului va schimba foile de pe ecran, ȋn funcţie de solicitǎrile clientului şi va calcula/ numǎra suma de bani solicitatǎ, pentru a o putea ȋnmâna acestuia.</w:t>
            </w:r>
          </w:p>
        </w:tc>
        <w:tc>
          <w:tcPr>
            <w:tcW w:w="1850" w:type="dxa"/>
            <w:tcBorders>
              <w:top w:val="single" w:sz="4" w:space="0" w:color="000000"/>
              <w:left w:val="single" w:sz="4" w:space="0" w:color="000000"/>
              <w:bottom w:val="single" w:sz="4" w:space="0" w:color="000000"/>
            </w:tcBorders>
          </w:tcPr>
          <w:p w:rsidR="002A4134" w:rsidRPr="006027D4" w:rsidRDefault="002A4134" w:rsidP="006027D4">
            <w:pPr>
              <w:jc w:val="center"/>
              <w:rPr>
                <w:lang w:val="it-IT"/>
              </w:rPr>
            </w:pPr>
            <w:r w:rsidRPr="006027D4">
              <w:rPr>
                <w:lang w:val="it-IT"/>
              </w:rPr>
              <w:t>Explicatia</w:t>
            </w:r>
          </w:p>
          <w:p w:rsidR="00706AFD" w:rsidRPr="006027D4" w:rsidRDefault="002A4134" w:rsidP="006027D4">
            <w:pPr>
              <w:jc w:val="center"/>
              <w:rPr>
                <w:lang w:val="it-IT"/>
              </w:rPr>
            </w:pPr>
            <w:r w:rsidRPr="006027D4">
              <w:rPr>
                <w:lang w:val="it-IT"/>
              </w:rPr>
              <w:t>Jocul de rol</w:t>
            </w:r>
          </w:p>
        </w:tc>
        <w:tc>
          <w:tcPr>
            <w:tcW w:w="1675" w:type="dxa"/>
            <w:tcBorders>
              <w:top w:val="single" w:sz="4" w:space="0" w:color="000000"/>
              <w:left w:val="single" w:sz="4" w:space="0" w:color="000000"/>
              <w:bottom w:val="single" w:sz="4" w:space="0" w:color="000000"/>
            </w:tcBorders>
          </w:tcPr>
          <w:p w:rsidR="00706AFD" w:rsidRPr="006027D4" w:rsidRDefault="002A4134" w:rsidP="006027D4">
            <w:pPr>
              <w:jc w:val="center"/>
              <w:rPr>
                <w:lang w:val="it-IT"/>
              </w:rPr>
            </w:pPr>
            <w:r w:rsidRPr="006027D4">
              <w:rPr>
                <w:lang w:val="it-IT"/>
              </w:rPr>
              <w:t>Bancomatul</w:t>
            </w:r>
          </w:p>
          <w:p w:rsidR="002A4134" w:rsidRPr="006027D4" w:rsidRDefault="002A4134" w:rsidP="006027D4">
            <w:pPr>
              <w:jc w:val="center"/>
              <w:rPr>
                <w:lang w:val="it-IT"/>
              </w:rPr>
            </w:pPr>
            <w:r w:rsidRPr="006027D4">
              <w:rPr>
                <w:lang w:val="it-IT"/>
              </w:rPr>
              <w:t>Cardurile</w:t>
            </w:r>
          </w:p>
          <w:p w:rsidR="002A4134" w:rsidRPr="006027D4" w:rsidRDefault="002A4134" w:rsidP="006027D4">
            <w:pPr>
              <w:jc w:val="center"/>
              <w:rPr>
                <w:lang w:val="it-IT"/>
              </w:rPr>
            </w:pPr>
            <w:r w:rsidRPr="006027D4">
              <w:rPr>
                <w:lang w:val="it-IT"/>
              </w:rPr>
              <w:t>Bancnotele</w:t>
            </w:r>
          </w:p>
          <w:p w:rsidR="002A4134" w:rsidRPr="006027D4" w:rsidRDefault="002A4134" w:rsidP="006027D4">
            <w:pPr>
              <w:jc w:val="center"/>
              <w:rPr>
                <w:lang w:val="it-IT"/>
              </w:rPr>
            </w:pPr>
          </w:p>
        </w:tc>
        <w:tc>
          <w:tcPr>
            <w:tcW w:w="1365" w:type="dxa"/>
            <w:tcBorders>
              <w:top w:val="single" w:sz="4" w:space="0" w:color="000000"/>
              <w:left w:val="single" w:sz="4" w:space="0" w:color="000000"/>
              <w:bottom w:val="single" w:sz="4" w:space="0" w:color="000000"/>
            </w:tcBorders>
          </w:tcPr>
          <w:p w:rsidR="00706AFD" w:rsidRPr="006027D4" w:rsidRDefault="002A4134" w:rsidP="006027D4">
            <w:pPr>
              <w:jc w:val="center"/>
              <w:rPr>
                <w:lang w:val="it-IT"/>
              </w:rPr>
            </w:pPr>
            <w:r w:rsidRPr="006027D4">
              <w:rPr>
                <w:lang w:val="it-IT"/>
              </w:rPr>
              <w:t>Pe grupe</w:t>
            </w:r>
          </w:p>
        </w:tc>
        <w:tc>
          <w:tcPr>
            <w:tcW w:w="1496" w:type="dxa"/>
            <w:tcBorders>
              <w:top w:val="single" w:sz="4" w:space="0" w:color="000000"/>
              <w:left w:val="single" w:sz="4" w:space="0" w:color="000000"/>
              <w:bottom w:val="single" w:sz="4" w:space="0" w:color="000000"/>
              <w:right w:val="single" w:sz="4" w:space="0" w:color="000000"/>
            </w:tcBorders>
          </w:tcPr>
          <w:p w:rsidR="00706AFD" w:rsidRPr="006027D4" w:rsidRDefault="002A4134" w:rsidP="006027D4">
            <w:pPr>
              <w:jc w:val="center"/>
            </w:pPr>
            <w:r w:rsidRPr="006027D4">
              <w:rPr>
                <w:lang w:val="pt-BR"/>
              </w:rPr>
              <w:t>Observarea sistem</w:t>
            </w:r>
            <w:r w:rsidR="008C2C4D">
              <w:rPr>
                <w:lang w:val="pt-BR"/>
              </w:rPr>
              <w:t>at</w:t>
            </w:r>
            <w:r w:rsidRPr="006027D4">
              <w:rPr>
                <w:lang w:val="pt-BR"/>
              </w:rPr>
              <w:t>icǎ</w:t>
            </w:r>
          </w:p>
        </w:tc>
      </w:tr>
    </w:tbl>
    <w:p w:rsidR="001B6F60" w:rsidRDefault="001A6EEB" w:rsidP="006027D4"/>
    <w:p w:rsidR="006027D4" w:rsidRDefault="006027D4" w:rsidP="006027D4"/>
    <w:p w:rsidR="006027D4" w:rsidRDefault="006027D4" w:rsidP="006027D4">
      <w:r>
        <w:t>Ȋn</w:t>
      </w:r>
      <w:r w:rsidR="008C2C4D">
        <w:t xml:space="preserve"> </w:t>
      </w:r>
      <w:r>
        <w:t>lecţiile</w:t>
      </w:r>
      <w:r w:rsidR="008C2C4D">
        <w:t xml:space="preserve"> </w:t>
      </w:r>
      <w:r>
        <w:t>urm</w:t>
      </w:r>
      <w:r>
        <w:rPr>
          <w:rFonts w:ascii="Calibri" w:hAnsi="Calibri"/>
        </w:rPr>
        <w:t>ǎ</w:t>
      </w:r>
      <w:r>
        <w:t>toare</w:t>
      </w:r>
      <w:r w:rsidR="008C2C4D">
        <w:t xml:space="preserve"> </w:t>
      </w:r>
      <w:r>
        <w:t>vom</w:t>
      </w:r>
      <w:r w:rsidR="008C2C4D">
        <w:t xml:space="preserve"> </w:t>
      </w:r>
      <w:r>
        <w:t>iniţia</w:t>
      </w:r>
      <w:r w:rsidR="008C2C4D">
        <w:t xml:space="preserve"> </w:t>
      </w:r>
      <w:r>
        <w:t>jocuri de rol</w:t>
      </w:r>
      <w:r w:rsidR="008C2C4D">
        <w:t xml:space="preserve"> </w:t>
      </w:r>
      <w:r>
        <w:t>având</w:t>
      </w:r>
      <w:r w:rsidR="008C2C4D">
        <w:t xml:space="preserve"> </w:t>
      </w:r>
      <w:r>
        <w:t>ca</w:t>
      </w:r>
      <w:r w:rsidR="008C2C4D">
        <w:t xml:space="preserve"> </w:t>
      </w:r>
      <w:r>
        <w:t>subiect</w:t>
      </w:r>
      <w:r w:rsidR="008C2C4D">
        <w:t xml:space="preserve"> </w:t>
      </w:r>
      <w:r>
        <w:t>discuţii cu angajaţii</w:t>
      </w:r>
      <w:r w:rsidR="008C2C4D">
        <w:t xml:space="preserve"> b</w:t>
      </w:r>
      <w:r>
        <w:rPr>
          <w:rFonts w:ascii="Calibri" w:hAnsi="Calibri"/>
        </w:rPr>
        <w:t>ǎ</w:t>
      </w:r>
      <w:r>
        <w:t>ncii</w:t>
      </w:r>
      <w:r w:rsidR="008C2C4D">
        <w:t xml:space="preserve"> </w:t>
      </w:r>
      <w:r>
        <w:t>pe</w:t>
      </w:r>
      <w:r w:rsidR="008C2C4D">
        <w:t xml:space="preserve"> </w:t>
      </w:r>
      <w:r>
        <w:t>diferite</w:t>
      </w:r>
      <w:r w:rsidR="008C2C4D">
        <w:t xml:space="preserve"> </w:t>
      </w:r>
      <w:r>
        <w:t>teme:</w:t>
      </w:r>
    </w:p>
    <w:p w:rsidR="006027D4" w:rsidRDefault="006027D4" w:rsidP="006027D4">
      <w:r>
        <w:t>-solicitarea</w:t>
      </w:r>
      <w:r w:rsidR="008C2C4D">
        <w:t xml:space="preserve"> </w:t>
      </w:r>
      <w:r>
        <w:t>unui card</w:t>
      </w:r>
    </w:p>
    <w:p w:rsidR="006027D4" w:rsidRPr="006027D4" w:rsidRDefault="006027D4" w:rsidP="006027D4">
      <w:r>
        <w:t>-pierderea</w:t>
      </w:r>
      <w:r w:rsidR="008C2C4D">
        <w:t xml:space="preserve"> </w:t>
      </w:r>
      <w:r>
        <w:t>cardului</w:t>
      </w:r>
    </w:p>
    <w:sectPr w:rsidR="006027D4" w:rsidRPr="006027D4" w:rsidSect="00AD15D9">
      <w:footerReference w:type="even"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EEB" w:rsidRDefault="001A6EEB" w:rsidP="00F76A12">
      <w:r>
        <w:separator/>
      </w:r>
    </w:p>
  </w:endnote>
  <w:endnote w:type="continuationSeparator" w:id="1">
    <w:p w:rsidR="001A6EEB" w:rsidRDefault="001A6EEB" w:rsidP="00F76A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155826"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1A6EEB" w:rsidP="00F86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155826"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1F021D">
      <w:rPr>
        <w:rStyle w:val="PageNumber"/>
        <w:noProof/>
      </w:rPr>
      <w:t>4</w:t>
    </w:r>
    <w:r>
      <w:rPr>
        <w:rStyle w:val="PageNumber"/>
      </w:rPr>
      <w:fldChar w:fldCharType="end"/>
    </w:r>
  </w:p>
  <w:p w:rsidR="009709F2" w:rsidRDefault="001A6EEB" w:rsidP="00F86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EEB" w:rsidRDefault="001A6EEB" w:rsidP="00F76A12">
      <w:r>
        <w:separator/>
      </w:r>
    </w:p>
  </w:footnote>
  <w:footnote w:type="continuationSeparator" w:id="1">
    <w:p w:rsidR="001A6EEB" w:rsidRDefault="001A6EEB" w:rsidP="00F76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06AFD"/>
    <w:rsid w:val="00004702"/>
    <w:rsid w:val="00084E4E"/>
    <w:rsid w:val="00155826"/>
    <w:rsid w:val="001A6EEB"/>
    <w:rsid w:val="001F021D"/>
    <w:rsid w:val="00251F78"/>
    <w:rsid w:val="002A4134"/>
    <w:rsid w:val="002A7739"/>
    <w:rsid w:val="0034439C"/>
    <w:rsid w:val="00360F3B"/>
    <w:rsid w:val="0048264D"/>
    <w:rsid w:val="006027D4"/>
    <w:rsid w:val="00706AFD"/>
    <w:rsid w:val="0086210A"/>
    <w:rsid w:val="00886857"/>
    <w:rsid w:val="008C2C4D"/>
    <w:rsid w:val="008E4CC4"/>
    <w:rsid w:val="009F6D91"/>
    <w:rsid w:val="00A00B77"/>
    <w:rsid w:val="00A76B8D"/>
    <w:rsid w:val="00AC4336"/>
    <w:rsid w:val="00AD15D9"/>
    <w:rsid w:val="00B875EA"/>
    <w:rsid w:val="00BC0BA6"/>
    <w:rsid w:val="00C06DCD"/>
    <w:rsid w:val="00DD506C"/>
    <w:rsid w:val="00EF15A2"/>
    <w:rsid w:val="00F13668"/>
    <w:rsid w:val="00F76A12"/>
    <w:rsid w:val="00FD6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2015-11-12T10:00:00Z</dcterms:created>
  <dcterms:modified xsi:type="dcterms:W3CDTF">2015-11-12T10:17:00Z</dcterms:modified>
</cp:coreProperties>
</file>