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D9" w:rsidRPr="00AD15D9" w:rsidRDefault="00AD15D9" w:rsidP="00AD15D9">
      <w:pPr>
        <w:jc w:val="center"/>
        <w:outlineLvl w:val="0"/>
        <w:rPr>
          <w:sz w:val="28"/>
          <w:szCs w:val="28"/>
        </w:rPr>
      </w:pPr>
      <w:r w:rsidRPr="00AD15D9">
        <w:rPr>
          <w:b/>
          <w:sz w:val="40"/>
          <w:szCs w:val="40"/>
        </w:rPr>
        <w:t>PROIECT DIDACTIC</w:t>
      </w:r>
    </w:p>
    <w:p w:rsidR="00AD15D9" w:rsidRDefault="00AD15D9" w:rsidP="00AD15D9">
      <w:pPr>
        <w:rPr>
          <w:sz w:val="28"/>
          <w:szCs w:val="28"/>
        </w:rPr>
      </w:pPr>
    </w:p>
    <w:p w:rsidR="00AD15D9" w:rsidRPr="00AD15D9" w:rsidRDefault="00AD15D9" w:rsidP="00AD15D9">
      <w:pPr>
        <w:outlineLvl w:val="0"/>
        <w:rPr>
          <w:b/>
          <w:sz w:val="28"/>
          <w:szCs w:val="28"/>
        </w:rPr>
      </w:pPr>
      <w:r w:rsidRPr="00AD15D9">
        <w:rPr>
          <w:b/>
          <w:sz w:val="28"/>
          <w:szCs w:val="28"/>
        </w:rPr>
        <w:t>Unitatea de învăţământ</w:t>
      </w:r>
      <w:r w:rsidRPr="00AD15D9">
        <w:rPr>
          <w:sz w:val="28"/>
          <w:szCs w:val="28"/>
        </w:rPr>
        <w:t>:</w:t>
      </w:r>
      <w:r w:rsidR="007501E9">
        <w:rPr>
          <w:sz w:val="28"/>
          <w:szCs w:val="28"/>
        </w:rPr>
        <w:t xml:space="preserve"> Şcoala Gimnazială Nr. 11 „Ştefan Octavian Iosif” Braşov</w:t>
      </w:r>
    </w:p>
    <w:p w:rsidR="00AD15D9" w:rsidRPr="00AD15D9" w:rsidRDefault="00AD15D9" w:rsidP="00AD15D9">
      <w:pPr>
        <w:rPr>
          <w:sz w:val="28"/>
          <w:szCs w:val="28"/>
          <w:lang w:val="it-IT"/>
        </w:rPr>
      </w:pPr>
      <w:r w:rsidRPr="00AD15D9">
        <w:rPr>
          <w:b/>
          <w:sz w:val="28"/>
          <w:szCs w:val="28"/>
          <w:lang w:val="it-IT"/>
        </w:rPr>
        <w:t>Data</w:t>
      </w:r>
      <w:r w:rsidR="000D6CEE">
        <w:rPr>
          <w:sz w:val="28"/>
          <w:szCs w:val="28"/>
          <w:lang w:val="it-IT"/>
        </w:rPr>
        <w:t>: 23 IX</w:t>
      </w:r>
      <w:r w:rsidR="007501E9" w:rsidRPr="007501E9">
        <w:rPr>
          <w:sz w:val="28"/>
          <w:szCs w:val="28"/>
          <w:lang w:val="it-IT"/>
        </w:rPr>
        <w:t xml:space="preserve"> 2015</w:t>
      </w:r>
    </w:p>
    <w:p w:rsidR="00AD15D9" w:rsidRPr="007501E9" w:rsidRDefault="00AD15D9" w:rsidP="00AD15D9">
      <w:pPr>
        <w:rPr>
          <w:sz w:val="28"/>
          <w:szCs w:val="28"/>
          <w:lang w:val="it-IT"/>
        </w:rPr>
      </w:pPr>
      <w:r w:rsidRPr="00AD15D9">
        <w:rPr>
          <w:b/>
          <w:sz w:val="28"/>
          <w:szCs w:val="28"/>
          <w:lang w:val="it-IT"/>
        </w:rPr>
        <w:t>Clasa</w:t>
      </w:r>
      <w:r w:rsidR="007501E9">
        <w:rPr>
          <w:sz w:val="28"/>
          <w:szCs w:val="28"/>
          <w:lang w:val="it-IT"/>
        </w:rPr>
        <w:t>: a IV-a A</w:t>
      </w:r>
    </w:p>
    <w:p w:rsidR="00AD15D9" w:rsidRPr="00AD15D9" w:rsidRDefault="00AD15D9" w:rsidP="00AD15D9">
      <w:pPr>
        <w:rPr>
          <w:sz w:val="28"/>
          <w:szCs w:val="28"/>
          <w:u w:val="single"/>
          <w:lang w:val="it-IT"/>
        </w:rPr>
      </w:pPr>
      <w:r w:rsidRPr="00AD15D9">
        <w:rPr>
          <w:b/>
          <w:sz w:val="28"/>
          <w:szCs w:val="28"/>
          <w:lang w:val="it-IT"/>
        </w:rPr>
        <w:t>Propunator</w:t>
      </w:r>
      <w:r w:rsidRPr="00AD15D9">
        <w:rPr>
          <w:sz w:val="28"/>
          <w:szCs w:val="28"/>
          <w:lang w:val="it-IT"/>
        </w:rPr>
        <w:t>:</w:t>
      </w:r>
      <w:r w:rsidR="007501E9">
        <w:rPr>
          <w:sz w:val="28"/>
          <w:szCs w:val="28"/>
          <w:lang w:val="it-IT"/>
        </w:rPr>
        <w:t xml:space="preserve"> Popovici Gabriela</w:t>
      </w:r>
      <w:r w:rsidRPr="00AD15D9">
        <w:rPr>
          <w:sz w:val="28"/>
          <w:szCs w:val="28"/>
          <w:lang w:val="it-IT"/>
        </w:rPr>
        <w:t xml:space="preserve"> </w:t>
      </w:r>
    </w:p>
    <w:p w:rsidR="00AD15D9" w:rsidRPr="00AD15D9" w:rsidRDefault="00AD15D9" w:rsidP="00AD15D9">
      <w:pPr>
        <w:rPr>
          <w:sz w:val="28"/>
          <w:szCs w:val="28"/>
          <w:lang w:val="it-IT"/>
        </w:rPr>
      </w:pPr>
      <w:r w:rsidRPr="00AD15D9">
        <w:rPr>
          <w:b/>
          <w:sz w:val="28"/>
          <w:szCs w:val="28"/>
          <w:lang w:val="it-IT"/>
        </w:rPr>
        <w:t>Disciplina:</w:t>
      </w:r>
      <w:r w:rsidRPr="00AD15D9">
        <w:rPr>
          <w:sz w:val="28"/>
          <w:szCs w:val="28"/>
          <w:lang w:val="it-IT"/>
        </w:rPr>
        <w:t xml:space="preserve"> </w:t>
      </w:r>
      <w:r w:rsidR="007501E9">
        <w:rPr>
          <w:sz w:val="28"/>
          <w:szCs w:val="28"/>
          <w:lang w:val="it-IT"/>
        </w:rPr>
        <w:t>Educaţie financiară - disciplină opţională</w:t>
      </w:r>
    </w:p>
    <w:p w:rsidR="00AD15D9" w:rsidRPr="00AD15D9" w:rsidRDefault="00AD15D9" w:rsidP="00AD15D9">
      <w:pPr>
        <w:tabs>
          <w:tab w:val="left" w:pos="2964"/>
        </w:tabs>
        <w:jc w:val="both"/>
        <w:rPr>
          <w:i/>
          <w:sz w:val="28"/>
          <w:szCs w:val="28"/>
          <w:lang w:val="ro-RO"/>
        </w:rPr>
      </w:pPr>
      <w:r w:rsidRPr="00AD15D9">
        <w:rPr>
          <w:b/>
          <w:sz w:val="28"/>
          <w:szCs w:val="28"/>
          <w:lang w:val="pt-BR"/>
        </w:rPr>
        <w:t>Subiectul lecţiei</w:t>
      </w:r>
      <w:r w:rsidRPr="00AD15D9">
        <w:rPr>
          <w:sz w:val="28"/>
          <w:szCs w:val="28"/>
          <w:lang w:val="pt-BR"/>
        </w:rPr>
        <w:t>:</w:t>
      </w:r>
      <w:r w:rsidR="007501E9">
        <w:rPr>
          <w:sz w:val="28"/>
          <w:szCs w:val="28"/>
          <w:lang w:val="pt-BR"/>
        </w:rPr>
        <w:t xml:space="preserve"> Trocul</w:t>
      </w:r>
    </w:p>
    <w:p w:rsidR="00AD15D9" w:rsidRPr="00AD15D9" w:rsidRDefault="00AD15D9" w:rsidP="00AD15D9">
      <w:pPr>
        <w:rPr>
          <w:sz w:val="28"/>
          <w:szCs w:val="28"/>
          <w:lang w:val="pt-BR"/>
        </w:rPr>
      </w:pPr>
      <w:r w:rsidRPr="00AD15D9">
        <w:rPr>
          <w:b/>
          <w:sz w:val="28"/>
          <w:szCs w:val="28"/>
          <w:lang w:val="pt-BR"/>
        </w:rPr>
        <w:t>Tipul lecţiei</w:t>
      </w:r>
      <w:r w:rsidRPr="00AD15D9">
        <w:rPr>
          <w:sz w:val="28"/>
          <w:szCs w:val="28"/>
          <w:lang w:val="pt-BR"/>
        </w:rPr>
        <w:t>:</w:t>
      </w:r>
      <w:r w:rsidR="007501E9">
        <w:rPr>
          <w:sz w:val="28"/>
          <w:szCs w:val="28"/>
          <w:lang w:val="pt-BR"/>
        </w:rPr>
        <w:t xml:space="preserve"> mixtă</w:t>
      </w:r>
    </w:p>
    <w:p w:rsidR="00AD15D9" w:rsidRPr="00AD15D9" w:rsidRDefault="00AD15D9" w:rsidP="00AD15D9">
      <w:pPr>
        <w:rPr>
          <w:sz w:val="28"/>
          <w:szCs w:val="28"/>
          <w:lang w:val="pt-BR"/>
        </w:rPr>
      </w:pPr>
    </w:p>
    <w:p w:rsidR="00750B68" w:rsidRDefault="00AD15D9" w:rsidP="00AD15D9">
      <w:pPr>
        <w:outlineLvl w:val="0"/>
        <w:rPr>
          <w:b/>
          <w:sz w:val="28"/>
          <w:szCs w:val="28"/>
          <w:lang w:val="ro-RO"/>
        </w:rPr>
      </w:pPr>
      <w:r w:rsidRPr="00AD15D9">
        <w:rPr>
          <w:sz w:val="28"/>
          <w:szCs w:val="28"/>
          <w:lang w:val="pt-BR"/>
        </w:rPr>
        <w:t xml:space="preserve"> </w:t>
      </w:r>
      <w:r w:rsidRPr="00AD15D9">
        <w:rPr>
          <w:b/>
          <w:sz w:val="28"/>
          <w:szCs w:val="28"/>
          <w:lang w:val="ro-RO"/>
        </w:rPr>
        <w:t>Scopul:</w:t>
      </w:r>
    </w:p>
    <w:p w:rsidR="00AD15D9" w:rsidRPr="00F73927" w:rsidRDefault="00750B68" w:rsidP="00750B68">
      <w:pPr>
        <w:pStyle w:val="ListParagraph"/>
        <w:numPr>
          <w:ilvl w:val="0"/>
          <w:numId w:val="1"/>
        </w:numPr>
        <w:outlineLvl w:val="0"/>
        <w:rPr>
          <w:b/>
          <w:sz w:val="28"/>
          <w:szCs w:val="28"/>
          <w:lang w:val="ro-RO"/>
        </w:rPr>
      </w:pPr>
      <w:r w:rsidRPr="00750B68">
        <w:rPr>
          <w:color w:val="000000" w:themeColor="text1"/>
          <w:sz w:val="28"/>
          <w:szCs w:val="28"/>
          <w:lang w:val="ro-RO"/>
        </w:rPr>
        <w:t>identificarea situaţiilor în care se realizează un schimb în natură (troc)</w:t>
      </w:r>
    </w:p>
    <w:p w:rsidR="00F73927" w:rsidRPr="00750B68" w:rsidRDefault="00F73927" w:rsidP="00750B68">
      <w:pPr>
        <w:pStyle w:val="ListParagraph"/>
        <w:numPr>
          <w:ilvl w:val="0"/>
          <w:numId w:val="1"/>
        </w:numPr>
        <w:outlineLvl w:val="0"/>
        <w:rPr>
          <w:b/>
          <w:sz w:val="28"/>
          <w:szCs w:val="28"/>
          <w:lang w:val="ro-RO"/>
        </w:rPr>
      </w:pPr>
      <w:r>
        <w:rPr>
          <w:color w:val="000000" w:themeColor="text1"/>
          <w:sz w:val="28"/>
          <w:szCs w:val="28"/>
          <w:lang w:val="ro-RO"/>
        </w:rPr>
        <w:t>cultivarea spiritului de iniţiativă</w:t>
      </w:r>
    </w:p>
    <w:p w:rsidR="00750B68" w:rsidRPr="00F73927" w:rsidRDefault="00F73927" w:rsidP="00750B68">
      <w:pPr>
        <w:pStyle w:val="ListParagraph"/>
        <w:numPr>
          <w:ilvl w:val="0"/>
          <w:numId w:val="1"/>
        </w:numPr>
        <w:outlineLvl w:val="0"/>
        <w:rPr>
          <w:sz w:val="28"/>
          <w:szCs w:val="28"/>
          <w:lang w:val="ro-RO"/>
        </w:rPr>
      </w:pPr>
      <w:r w:rsidRPr="00F73927">
        <w:rPr>
          <w:sz w:val="28"/>
          <w:szCs w:val="28"/>
          <w:lang w:val="ro-RO"/>
        </w:rPr>
        <w:t>stimularea creativităţii</w:t>
      </w:r>
    </w:p>
    <w:p w:rsidR="00AD15D9" w:rsidRPr="00AD15D9" w:rsidRDefault="00AD15D9" w:rsidP="00AD15D9">
      <w:pPr>
        <w:rPr>
          <w:b/>
          <w:bCs/>
          <w:sz w:val="28"/>
          <w:szCs w:val="28"/>
          <w:lang w:val="es-ES"/>
        </w:rPr>
      </w:pPr>
    </w:p>
    <w:p w:rsidR="00AD15D9" w:rsidRPr="00AD15D9" w:rsidRDefault="00AD15D9" w:rsidP="00AD15D9">
      <w:pPr>
        <w:outlineLvl w:val="0"/>
        <w:rPr>
          <w:sz w:val="28"/>
          <w:szCs w:val="28"/>
          <w:lang w:val="es-ES"/>
        </w:rPr>
      </w:pPr>
      <w:r w:rsidRPr="00AD15D9">
        <w:rPr>
          <w:b/>
          <w:bCs/>
          <w:sz w:val="28"/>
          <w:szCs w:val="28"/>
          <w:lang w:val="es-ES"/>
        </w:rPr>
        <w:t>Obiective operaţionale</w:t>
      </w:r>
    </w:p>
    <w:p w:rsidR="0040502C" w:rsidRPr="0040502C" w:rsidRDefault="0040502C" w:rsidP="009A72AF">
      <w:pPr>
        <w:pStyle w:val="ListParagraph"/>
        <w:numPr>
          <w:ilvl w:val="0"/>
          <w:numId w:val="1"/>
        </w:numPr>
        <w:outlineLvl w:val="0"/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să înţeleagă termenul de troc;</w:t>
      </w:r>
    </w:p>
    <w:p w:rsidR="0040502C" w:rsidRPr="0040502C" w:rsidRDefault="0040502C" w:rsidP="009A72AF">
      <w:pPr>
        <w:pStyle w:val="ListParagraph"/>
        <w:numPr>
          <w:ilvl w:val="0"/>
          <w:numId w:val="1"/>
        </w:numPr>
        <w:outlineLvl w:val="0"/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să folosească acest termen;</w:t>
      </w:r>
    </w:p>
    <w:p w:rsidR="0040502C" w:rsidRPr="0040502C" w:rsidRDefault="0040502C" w:rsidP="009A72AF">
      <w:pPr>
        <w:pStyle w:val="ListParagraph"/>
        <w:numPr>
          <w:ilvl w:val="0"/>
          <w:numId w:val="1"/>
        </w:numPr>
        <w:outlineLvl w:val="0"/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să realizeze trocuri;</w:t>
      </w:r>
    </w:p>
    <w:p w:rsidR="0040502C" w:rsidRPr="0040502C" w:rsidRDefault="0040502C" w:rsidP="009A72AF">
      <w:pPr>
        <w:pStyle w:val="ListParagraph"/>
        <w:numPr>
          <w:ilvl w:val="0"/>
          <w:numId w:val="1"/>
        </w:numPr>
        <w:outlineLvl w:val="0"/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să analizeze, să descrie, să compare, să asocieze şi să argumenteze trocurile realizate;</w:t>
      </w:r>
    </w:p>
    <w:p w:rsidR="0040502C" w:rsidRPr="0040502C" w:rsidRDefault="0040502C" w:rsidP="009A72AF">
      <w:pPr>
        <w:pStyle w:val="ListParagraph"/>
        <w:numPr>
          <w:ilvl w:val="0"/>
          <w:numId w:val="1"/>
        </w:numPr>
        <w:outlineLvl w:val="0"/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să stabilească utilitatea trocului în zilele contemporane;</w:t>
      </w:r>
    </w:p>
    <w:p w:rsidR="00AD15D9" w:rsidRPr="009A72AF" w:rsidRDefault="0040502C" w:rsidP="009A72AF">
      <w:pPr>
        <w:pStyle w:val="ListParagraph"/>
        <w:numPr>
          <w:ilvl w:val="0"/>
          <w:numId w:val="1"/>
        </w:numPr>
        <w:outlineLvl w:val="0"/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să colaboreze cu colegii pentru realizarea sarcinilor</w:t>
      </w:r>
    </w:p>
    <w:p w:rsidR="00AD15D9" w:rsidRPr="00AD15D9" w:rsidRDefault="00AD15D9" w:rsidP="00AD15D9">
      <w:pPr>
        <w:outlineLvl w:val="0"/>
        <w:rPr>
          <w:b/>
          <w:sz w:val="28"/>
          <w:szCs w:val="28"/>
          <w:lang w:val="ro-RO"/>
        </w:rPr>
      </w:pPr>
    </w:p>
    <w:p w:rsidR="00AD15D9" w:rsidRDefault="00AD15D9" w:rsidP="00AD15D9">
      <w:pPr>
        <w:outlineLvl w:val="0"/>
        <w:rPr>
          <w:b/>
          <w:sz w:val="28"/>
          <w:szCs w:val="28"/>
          <w:lang w:val="ro-RO"/>
        </w:rPr>
      </w:pPr>
    </w:p>
    <w:p w:rsidR="000D6CEE" w:rsidRDefault="000D6CEE" w:rsidP="00AD15D9">
      <w:pPr>
        <w:outlineLvl w:val="0"/>
        <w:rPr>
          <w:b/>
          <w:sz w:val="28"/>
          <w:szCs w:val="28"/>
          <w:lang w:val="ro-RO"/>
        </w:rPr>
      </w:pPr>
    </w:p>
    <w:p w:rsidR="000D6CEE" w:rsidRDefault="000D6CEE" w:rsidP="00AD15D9">
      <w:pPr>
        <w:outlineLvl w:val="0"/>
        <w:rPr>
          <w:b/>
          <w:sz w:val="28"/>
          <w:szCs w:val="28"/>
          <w:lang w:val="ro-RO"/>
        </w:rPr>
      </w:pPr>
    </w:p>
    <w:p w:rsidR="000D6CEE" w:rsidRPr="00AD15D9" w:rsidRDefault="000D6CEE" w:rsidP="00AD15D9">
      <w:pPr>
        <w:outlineLvl w:val="0"/>
        <w:rPr>
          <w:b/>
          <w:sz w:val="28"/>
          <w:szCs w:val="28"/>
          <w:lang w:val="ro-RO"/>
        </w:rPr>
      </w:pPr>
    </w:p>
    <w:p w:rsidR="00AD15D9" w:rsidRPr="00AD15D9" w:rsidRDefault="00AD15D9" w:rsidP="00AD15D9">
      <w:pPr>
        <w:outlineLvl w:val="0"/>
        <w:rPr>
          <w:sz w:val="28"/>
          <w:szCs w:val="28"/>
          <w:lang w:val="ro-RO"/>
        </w:rPr>
      </w:pPr>
      <w:r w:rsidRPr="00AD15D9">
        <w:rPr>
          <w:b/>
          <w:sz w:val="28"/>
          <w:szCs w:val="28"/>
          <w:lang w:val="ro-RO"/>
        </w:rPr>
        <w:lastRenderedPageBreak/>
        <w:t xml:space="preserve">Resurse </w:t>
      </w:r>
    </w:p>
    <w:p w:rsidR="00AD15D9" w:rsidRPr="00AD15D9" w:rsidRDefault="00AD15D9" w:rsidP="00AD15D9">
      <w:pPr>
        <w:rPr>
          <w:sz w:val="28"/>
          <w:szCs w:val="28"/>
          <w:lang w:val="ro-RO"/>
        </w:rPr>
      </w:pPr>
      <w:r w:rsidRPr="00AD15D9">
        <w:rPr>
          <w:sz w:val="28"/>
          <w:szCs w:val="28"/>
          <w:lang w:val="ro-RO"/>
        </w:rPr>
        <w:t>I. Metodologice</w:t>
      </w:r>
    </w:p>
    <w:p w:rsidR="00AD15D9" w:rsidRPr="00AD15D9" w:rsidRDefault="00AD15D9" w:rsidP="00AD15D9">
      <w:pPr>
        <w:outlineLvl w:val="0"/>
        <w:rPr>
          <w:sz w:val="28"/>
          <w:szCs w:val="28"/>
          <w:lang w:val="ro-RO"/>
        </w:rPr>
      </w:pPr>
      <w:r w:rsidRPr="00AD15D9">
        <w:rPr>
          <w:sz w:val="28"/>
          <w:szCs w:val="28"/>
          <w:lang w:val="ro-RO"/>
        </w:rPr>
        <w:t xml:space="preserve">            </w:t>
      </w:r>
      <w:r w:rsidRPr="00AD15D9">
        <w:rPr>
          <w:b/>
          <w:i/>
          <w:sz w:val="28"/>
          <w:szCs w:val="28"/>
          <w:lang w:val="ro-RO"/>
        </w:rPr>
        <w:t>Strategii didactice</w:t>
      </w:r>
    </w:p>
    <w:p w:rsidR="00AD15D9" w:rsidRPr="00750B68" w:rsidRDefault="00AD15D9" w:rsidP="00AD15D9">
      <w:pPr>
        <w:outlineLvl w:val="0"/>
        <w:rPr>
          <w:color w:val="000000" w:themeColor="text1"/>
          <w:sz w:val="28"/>
          <w:szCs w:val="28"/>
          <w:lang w:val="ro-RO"/>
        </w:rPr>
      </w:pPr>
      <w:r w:rsidRPr="00AD15D9">
        <w:rPr>
          <w:sz w:val="28"/>
          <w:szCs w:val="28"/>
          <w:lang w:val="ro-RO"/>
        </w:rPr>
        <w:t xml:space="preserve">Metode şi procedee: </w:t>
      </w:r>
      <w:r w:rsidR="0040502C">
        <w:rPr>
          <w:color w:val="000000" w:themeColor="text1"/>
          <w:sz w:val="28"/>
          <w:szCs w:val="28"/>
          <w:lang w:val="ro-RO"/>
        </w:rPr>
        <w:t>conversaţia</w:t>
      </w:r>
      <w:r w:rsidR="00750B68">
        <w:rPr>
          <w:color w:val="000000" w:themeColor="text1"/>
          <w:sz w:val="28"/>
          <w:szCs w:val="28"/>
          <w:lang w:val="ro-RO"/>
        </w:rPr>
        <w:t xml:space="preserve">, </w:t>
      </w:r>
      <w:r w:rsidR="0040502C">
        <w:rPr>
          <w:color w:val="000000" w:themeColor="text1"/>
          <w:sz w:val="28"/>
          <w:szCs w:val="28"/>
          <w:lang w:val="ro-RO"/>
        </w:rPr>
        <w:t xml:space="preserve">joc de rol, exerciţiul, Metoda Cubului, </w:t>
      </w:r>
      <w:r w:rsidR="00750B68">
        <w:rPr>
          <w:color w:val="000000" w:themeColor="text1"/>
          <w:sz w:val="28"/>
          <w:szCs w:val="28"/>
          <w:lang w:val="ro-RO"/>
        </w:rPr>
        <w:t xml:space="preserve">problematizarea, </w:t>
      </w:r>
      <w:r w:rsidR="000D6CEE">
        <w:rPr>
          <w:color w:val="000000" w:themeColor="text1"/>
          <w:sz w:val="28"/>
          <w:szCs w:val="28"/>
          <w:lang w:val="ro-RO"/>
        </w:rPr>
        <w:t>ex</w:t>
      </w:r>
      <w:r w:rsidR="0040502C">
        <w:rPr>
          <w:color w:val="000000" w:themeColor="text1"/>
          <w:sz w:val="28"/>
          <w:szCs w:val="28"/>
          <w:lang w:val="ro-RO"/>
        </w:rPr>
        <w:t>plicaţia</w:t>
      </w:r>
    </w:p>
    <w:p w:rsidR="00AD15D9" w:rsidRPr="0040502C" w:rsidRDefault="00AD15D9" w:rsidP="0040502C">
      <w:pPr>
        <w:snapToGrid w:val="0"/>
        <w:rPr>
          <w:color w:val="000000"/>
          <w:lang w:val="pt-BR"/>
        </w:rPr>
      </w:pPr>
      <w:r w:rsidRPr="00AD15D9">
        <w:rPr>
          <w:sz w:val="28"/>
          <w:szCs w:val="28"/>
          <w:lang w:val="ro-RO"/>
        </w:rPr>
        <w:t xml:space="preserve">Mijloace de învăţământ: </w:t>
      </w:r>
      <w:r w:rsidR="0040502C" w:rsidRPr="0040502C">
        <w:rPr>
          <w:color w:val="000000"/>
          <w:sz w:val="28"/>
          <w:szCs w:val="28"/>
          <w:lang w:val="pt-BR"/>
        </w:rPr>
        <w:t>bol cu cartoane colorate</w:t>
      </w:r>
      <w:r w:rsidR="0040502C">
        <w:rPr>
          <w:color w:val="000000"/>
          <w:sz w:val="28"/>
          <w:szCs w:val="28"/>
          <w:lang w:val="pt-BR"/>
        </w:rPr>
        <w:t>,</w:t>
      </w:r>
      <w:r w:rsidR="0040502C" w:rsidRPr="0040502C">
        <w:rPr>
          <w:color w:val="000000"/>
          <w:sz w:val="28"/>
          <w:szCs w:val="28"/>
          <w:lang w:val="pt-BR"/>
        </w:rPr>
        <w:t xml:space="preserve"> plicuri</w:t>
      </w:r>
      <w:r w:rsidR="0040502C">
        <w:rPr>
          <w:color w:val="000000"/>
          <w:sz w:val="28"/>
          <w:szCs w:val="28"/>
          <w:lang w:val="pt-BR"/>
        </w:rPr>
        <w:t xml:space="preserve">, </w:t>
      </w:r>
      <w:r w:rsidR="0040502C" w:rsidRPr="0040502C">
        <w:rPr>
          <w:color w:val="000000"/>
        </w:rPr>
        <w:t xml:space="preserve"> </w:t>
      </w:r>
      <w:r w:rsidR="0040502C" w:rsidRPr="0040502C">
        <w:rPr>
          <w:color w:val="000000"/>
          <w:sz w:val="28"/>
          <w:szCs w:val="28"/>
        </w:rPr>
        <w:t>înregistrare Youtube</w:t>
      </w:r>
      <w:r w:rsidR="0040502C">
        <w:rPr>
          <w:color w:val="000000"/>
          <w:sz w:val="28"/>
          <w:szCs w:val="28"/>
        </w:rPr>
        <w:t>, cub, tablă, obiecte</w:t>
      </w:r>
    </w:p>
    <w:p w:rsidR="00AD15D9" w:rsidRPr="00AD15D9" w:rsidRDefault="00AD15D9" w:rsidP="00AD15D9">
      <w:pPr>
        <w:rPr>
          <w:sz w:val="28"/>
          <w:szCs w:val="28"/>
          <w:lang w:val="ro-RO"/>
        </w:rPr>
      </w:pPr>
      <w:r w:rsidRPr="00AD15D9">
        <w:rPr>
          <w:sz w:val="28"/>
          <w:szCs w:val="28"/>
          <w:lang w:val="ro-RO"/>
        </w:rPr>
        <w:t xml:space="preserve">Forme de organizare: </w:t>
      </w:r>
      <w:r w:rsidR="00750B68">
        <w:rPr>
          <w:sz w:val="28"/>
          <w:szCs w:val="28"/>
          <w:lang w:val="ro-RO"/>
        </w:rPr>
        <w:t xml:space="preserve">frontală, individuală, echipă, pereche </w:t>
      </w:r>
    </w:p>
    <w:p w:rsidR="00AD15D9" w:rsidRPr="00AD15D9" w:rsidRDefault="00AD15D9" w:rsidP="00AD15D9">
      <w:pPr>
        <w:rPr>
          <w:sz w:val="28"/>
          <w:szCs w:val="28"/>
          <w:lang w:val="ro-RO"/>
        </w:rPr>
      </w:pPr>
    </w:p>
    <w:p w:rsidR="00AD15D9" w:rsidRPr="00AD15D9" w:rsidRDefault="00AD15D9" w:rsidP="00AD15D9">
      <w:pPr>
        <w:rPr>
          <w:sz w:val="28"/>
          <w:szCs w:val="28"/>
          <w:lang w:val="ro-RO"/>
        </w:rPr>
      </w:pPr>
      <w:r w:rsidRPr="00AD15D9">
        <w:rPr>
          <w:sz w:val="28"/>
          <w:szCs w:val="28"/>
          <w:lang w:val="ro-RO"/>
        </w:rPr>
        <w:t xml:space="preserve">II. Forme şi tehnici de evaluare: </w:t>
      </w:r>
      <w:r w:rsidR="0040502C">
        <w:rPr>
          <w:sz w:val="28"/>
          <w:szCs w:val="28"/>
          <w:lang w:val="ro-RO"/>
        </w:rPr>
        <w:t>practică, orală</w:t>
      </w:r>
    </w:p>
    <w:p w:rsidR="00AD15D9" w:rsidRPr="00AD15D9" w:rsidRDefault="00AD15D9" w:rsidP="00AD15D9">
      <w:pPr>
        <w:rPr>
          <w:color w:val="800080"/>
          <w:sz w:val="28"/>
          <w:szCs w:val="28"/>
          <w:lang w:val="ro-RO"/>
        </w:rPr>
      </w:pPr>
    </w:p>
    <w:p w:rsidR="00AD15D9" w:rsidRPr="00AD15D9" w:rsidRDefault="00AD15D9" w:rsidP="00AD15D9">
      <w:pPr>
        <w:rPr>
          <w:sz w:val="28"/>
          <w:szCs w:val="28"/>
          <w:lang w:val="ro-RO"/>
        </w:rPr>
      </w:pPr>
      <w:r w:rsidRPr="00AD15D9">
        <w:rPr>
          <w:color w:val="800080"/>
          <w:sz w:val="28"/>
          <w:szCs w:val="28"/>
          <w:lang w:val="ro-RO"/>
        </w:rPr>
        <w:t xml:space="preserve"> </w:t>
      </w:r>
    </w:p>
    <w:p w:rsidR="00AD15D9" w:rsidRDefault="00AD15D9" w:rsidP="00AD15D9">
      <w:pPr>
        <w:rPr>
          <w:sz w:val="28"/>
          <w:szCs w:val="28"/>
          <w:lang w:val="ro-RO"/>
        </w:rPr>
      </w:pPr>
      <w:r w:rsidRPr="00AD15D9">
        <w:rPr>
          <w:sz w:val="28"/>
          <w:szCs w:val="28"/>
          <w:lang w:val="ro-RO"/>
        </w:rPr>
        <w:t>III. Bibliografice:</w:t>
      </w:r>
      <w:r w:rsidR="0040502C">
        <w:rPr>
          <w:sz w:val="28"/>
          <w:szCs w:val="28"/>
          <w:lang w:val="ro-RO"/>
        </w:rPr>
        <w:t xml:space="preserve"> </w:t>
      </w:r>
    </w:p>
    <w:p w:rsidR="0040502C" w:rsidRDefault="0040502C" w:rsidP="0040502C">
      <w:pPr>
        <w:pStyle w:val="ListParagraph"/>
        <w:numPr>
          <w:ilvl w:val="0"/>
          <w:numId w:val="2"/>
        </w:numPr>
        <w:rPr>
          <w:sz w:val="28"/>
          <w:szCs w:val="28"/>
          <w:lang w:val="ro-RO"/>
        </w:rPr>
      </w:pPr>
      <w:r w:rsidRPr="000D6CEE">
        <w:rPr>
          <w:sz w:val="28"/>
          <w:szCs w:val="28"/>
          <w:lang w:val="ro-RO"/>
        </w:rPr>
        <w:t xml:space="preserve">Manualul </w:t>
      </w:r>
      <w:r w:rsidRPr="000D6CEE">
        <w:rPr>
          <w:i/>
          <w:sz w:val="28"/>
          <w:szCs w:val="28"/>
          <w:lang w:val="ro-RO"/>
        </w:rPr>
        <w:t>„Educaţie financiară”</w:t>
      </w:r>
      <w:r>
        <w:rPr>
          <w:sz w:val="28"/>
          <w:szCs w:val="28"/>
          <w:lang w:val="ro-RO"/>
        </w:rPr>
        <w:t xml:space="preserve"> Banii pe înţelesul copiilor, autor: Ligia Georgescu-Goloşoiu, Editura Explorator, Ploieşti, 2015</w:t>
      </w:r>
    </w:p>
    <w:p w:rsidR="000D6CEE" w:rsidRDefault="000D6CEE" w:rsidP="000D6CEE">
      <w:pPr>
        <w:pStyle w:val="ListParagraph"/>
        <w:numPr>
          <w:ilvl w:val="0"/>
          <w:numId w:val="2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Caietul elevului</w:t>
      </w:r>
      <w:r w:rsidRPr="000D6CEE">
        <w:rPr>
          <w:sz w:val="28"/>
          <w:szCs w:val="28"/>
          <w:lang w:val="ro-RO"/>
        </w:rPr>
        <w:t xml:space="preserve"> </w:t>
      </w:r>
      <w:r w:rsidRPr="000D6CEE">
        <w:rPr>
          <w:i/>
          <w:sz w:val="28"/>
          <w:szCs w:val="28"/>
          <w:lang w:val="ro-RO"/>
        </w:rPr>
        <w:t>„Educaţie financiară”</w:t>
      </w:r>
      <w:r>
        <w:rPr>
          <w:sz w:val="28"/>
          <w:szCs w:val="28"/>
          <w:lang w:val="ro-RO"/>
        </w:rPr>
        <w:t xml:space="preserve"> Banii pe înţelesul copiilor, autor: Ligia Georgescu-Goloşoiu, Editura Explorator, Ploieşti, 2015</w:t>
      </w:r>
    </w:p>
    <w:p w:rsidR="000D6CEE" w:rsidRPr="0040502C" w:rsidRDefault="000D6CEE" w:rsidP="000D6CEE">
      <w:pPr>
        <w:pStyle w:val="ListParagraph"/>
        <w:rPr>
          <w:sz w:val="28"/>
          <w:szCs w:val="28"/>
          <w:lang w:val="ro-RO"/>
        </w:rPr>
      </w:pPr>
    </w:p>
    <w:p w:rsidR="00AD15D9" w:rsidRDefault="00AD15D9" w:rsidP="00706AFD">
      <w:pPr>
        <w:jc w:val="center"/>
        <w:outlineLvl w:val="0"/>
        <w:rPr>
          <w:color w:val="000000"/>
          <w:sz w:val="28"/>
          <w:szCs w:val="28"/>
          <w:lang w:val="pt-BR"/>
        </w:rPr>
      </w:pPr>
    </w:p>
    <w:p w:rsidR="000D6CEE" w:rsidRDefault="000D6CEE" w:rsidP="00706AFD">
      <w:pPr>
        <w:jc w:val="center"/>
        <w:outlineLvl w:val="0"/>
        <w:rPr>
          <w:color w:val="000000"/>
          <w:sz w:val="28"/>
          <w:szCs w:val="28"/>
          <w:lang w:val="pt-BR"/>
        </w:rPr>
      </w:pPr>
    </w:p>
    <w:p w:rsidR="000D6CEE" w:rsidRDefault="000D6CEE" w:rsidP="00706AFD">
      <w:pPr>
        <w:jc w:val="center"/>
        <w:outlineLvl w:val="0"/>
        <w:rPr>
          <w:color w:val="000000"/>
          <w:sz w:val="28"/>
          <w:szCs w:val="28"/>
          <w:lang w:val="pt-BR"/>
        </w:rPr>
      </w:pPr>
    </w:p>
    <w:p w:rsidR="000D6CEE" w:rsidRDefault="000D6CEE" w:rsidP="00706AFD">
      <w:pPr>
        <w:jc w:val="center"/>
        <w:outlineLvl w:val="0"/>
        <w:rPr>
          <w:color w:val="000000"/>
          <w:sz w:val="28"/>
          <w:szCs w:val="28"/>
          <w:lang w:val="pt-BR"/>
        </w:rPr>
      </w:pPr>
    </w:p>
    <w:p w:rsidR="000D6CEE" w:rsidRDefault="000D6CEE" w:rsidP="00706AFD">
      <w:pPr>
        <w:jc w:val="center"/>
        <w:outlineLvl w:val="0"/>
        <w:rPr>
          <w:color w:val="000000"/>
          <w:sz w:val="28"/>
          <w:szCs w:val="28"/>
          <w:lang w:val="pt-BR"/>
        </w:rPr>
      </w:pPr>
    </w:p>
    <w:p w:rsidR="000D6CEE" w:rsidRDefault="000D6CEE" w:rsidP="00706AFD">
      <w:pPr>
        <w:jc w:val="center"/>
        <w:outlineLvl w:val="0"/>
        <w:rPr>
          <w:color w:val="000000"/>
          <w:sz w:val="28"/>
          <w:szCs w:val="28"/>
          <w:lang w:val="pt-BR"/>
        </w:rPr>
      </w:pPr>
    </w:p>
    <w:p w:rsidR="000D6CEE" w:rsidRDefault="000D6CEE" w:rsidP="00706AFD">
      <w:pPr>
        <w:jc w:val="center"/>
        <w:outlineLvl w:val="0"/>
        <w:rPr>
          <w:color w:val="000000"/>
          <w:sz w:val="28"/>
          <w:szCs w:val="28"/>
          <w:lang w:val="pt-BR"/>
        </w:rPr>
      </w:pPr>
    </w:p>
    <w:p w:rsidR="000D6CEE" w:rsidRDefault="000D6CEE" w:rsidP="00706AFD">
      <w:pPr>
        <w:jc w:val="center"/>
        <w:outlineLvl w:val="0"/>
        <w:rPr>
          <w:color w:val="000000"/>
          <w:sz w:val="28"/>
          <w:szCs w:val="28"/>
          <w:lang w:val="pt-BR"/>
        </w:rPr>
      </w:pPr>
    </w:p>
    <w:p w:rsidR="000D6CEE" w:rsidRDefault="000D6CEE" w:rsidP="00706AFD">
      <w:pPr>
        <w:jc w:val="center"/>
        <w:outlineLvl w:val="0"/>
        <w:rPr>
          <w:color w:val="000000"/>
          <w:sz w:val="28"/>
          <w:szCs w:val="28"/>
          <w:lang w:val="pt-BR"/>
        </w:rPr>
      </w:pPr>
    </w:p>
    <w:p w:rsidR="000D6CEE" w:rsidRDefault="000D6CEE" w:rsidP="00706AFD">
      <w:pPr>
        <w:jc w:val="center"/>
        <w:outlineLvl w:val="0"/>
        <w:rPr>
          <w:color w:val="000000"/>
          <w:sz w:val="28"/>
          <w:szCs w:val="28"/>
          <w:lang w:val="pt-BR"/>
        </w:rPr>
      </w:pPr>
    </w:p>
    <w:p w:rsidR="00AD15D9" w:rsidRDefault="00AD15D9" w:rsidP="00706AFD">
      <w:pPr>
        <w:jc w:val="center"/>
        <w:outlineLvl w:val="0"/>
        <w:rPr>
          <w:color w:val="000000"/>
          <w:sz w:val="28"/>
          <w:szCs w:val="28"/>
          <w:lang w:val="pt-BR"/>
        </w:rPr>
      </w:pPr>
    </w:p>
    <w:p w:rsidR="00706AFD" w:rsidRPr="00AD15D9" w:rsidRDefault="00AD15D9" w:rsidP="00706AFD">
      <w:pPr>
        <w:jc w:val="center"/>
        <w:outlineLvl w:val="0"/>
        <w:rPr>
          <w:b/>
          <w:color w:val="000000"/>
          <w:sz w:val="40"/>
          <w:szCs w:val="40"/>
          <w:lang w:val="pt-BR"/>
        </w:rPr>
      </w:pPr>
      <w:r w:rsidRPr="00AD15D9">
        <w:rPr>
          <w:b/>
          <w:color w:val="000000"/>
          <w:sz w:val="40"/>
          <w:szCs w:val="40"/>
          <w:lang w:val="pt-BR"/>
        </w:rPr>
        <w:lastRenderedPageBreak/>
        <w:t>S</w:t>
      </w:r>
      <w:r w:rsidR="00706AFD" w:rsidRPr="00AD15D9">
        <w:rPr>
          <w:b/>
          <w:color w:val="000000"/>
          <w:sz w:val="40"/>
          <w:szCs w:val="40"/>
          <w:lang w:val="pt-BR"/>
        </w:rPr>
        <w:t>CENARIU</w:t>
      </w:r>
      <w:r w:rsidR="000D6CEE">
        <w:rPr>
          <w:b/>
          <w:color w:val="000000"/>
          <w:sz w:val="40"/>
          <w:szCs w:val="40"/>
          <w:lang w:val="pt-BR"/>
        </w:rPr>
        <w:t xml:space="preserve">L </w:t>
      </w:r>
      <w:r w:rsidR="00706AFD" w:rsidRPr="00AD15D9">
        <w:rPr>
          <w:b/>
          <w:color w:val="000000"/>
          <w:sz w:val="40"/>
          <w:szCs w:val="40"/>
          <w:lang w:val="pt-BR"/>
        </w:rPr>
        <w:t xml:space="preserve"> DIDACTIC</w:t>
      </w:r>
    </w:p>
    <w:p w:rsidR="00706AFD" w:rsidRPr="00752A0D" w:rsidRDefault="00706AFD" w:rsidP="006C545D">
      <w:pPr>
        <w:rPr>
          <w:color w:val="000000"/>
          <w:lang w:val="pt-BR"/>
        </w:rPr>
      </w:pPr>
    </w:p>
    <w:tbl>
      <w:tblPr>
        <w:tblW w:w="15026" w:type="dxa"/>
        <w:tblInd w:w="-459" w:type="dxa"/>
        <w:tblLayout w:type="fixed"/>
        <w:tblLook w:val="0000"/>
      </w:tblPr>
      <w:tblGrid>
        <w:gridCol w:w="2268"/>
        <w:gridCol w:w="6372"/>
        <w:gridCol w:w="1850"/>
        <w:gridCol w:w="1675"/>
        <w:gridCol w:w="1365"/>
        <w:gridCol w:w="1496"/>
      </w:tblGrid>
      <w:tr w:rsidR="00706AFD" w:rsidTr="006C545D">
        <w:trPr>
          <w:trHeight w:val="418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AFD" w:rsidRPr="00752A0D" w:rsidRDefault="00706AFD" w:rsidP="004735B5">
            <w:pPr>
              <w:snapToGrid w:val="0"/>
              <w:jc w:val="center"/>
              <w:rPr>
                <w:color w:val="000000"/>
                <w:lang w:val="pt-BR"/>
              </w:rPr>
            </w:pPr>
          </w:p>
          <w:p w:rsidR="00706AFD" w:rsidRPr="00752A0D" w:rsidRDefault="00706AFD" w:rsidP="004735B5">
            <w:pPr>
              <w:jc w:val="center"/>
              <w:rPr>
                <w:color w:val="000000"/>
                <w:lang w:val="pt-BR"/>
              </w:rPr>
            </w:pPr>
          </w:p>
          <w:p w:rsidR="00706AFD" w:rsidRDefault="00706AFD" w:rsidP="004735B5">
            <w:pPr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Etapele</w:t>
            </w:r>
          </w:p>
          <w:p w:rsidR="00706AFD" w:rsidRDefault="00706AFD" w:rsidP="004735B5">
            <w:pPr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lecţiei</w:t>
            </w:r>
          </w:p>
        </w:tc>
        <w:tc>
          <w:tcPr>
            <w:tcW w:w="6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AFD" w:rsidRDefault="00706AFD" w:rsidP="004735B5">
            <w:pPr>
              <w:snapToGrid w:val="0"/>
              <w:jc w:val="center"/>
              <w:rPr>
                <w:color w:val="000000"/>
                <w:lang w:val="it-IT"/>
              </w:rPr>
            </w:pPr>
          </w:p>
          <w:p w:rsidR="00706AFD" w:rsidRDefault="00706AFD" w:rsidP="004735B5">
            <w:pPr>
              <w:jc w:val="center"/>
              <w:rPr>
                <w:color w:val="000000"/>
                <w:lang w:val="it-IT"/>
              </w:rPr>
            </w:pPr>
          </w:p>
          <w:p w:rsidR="00706AFD" w:rsidRDefault="00706AFD" w:rsidP="004735B5">
            <w:pPr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sz w:val="28"/>
                <w:szCs w:val="28"/>
                <w:lang w:val="it-IT"/>
              </w:rPr>
              <w:t>Conţinut informativ</w:t>
            </w:r>
          </w:p>
        </w:tc>
        <w:tc>
          <w:tcPr>
            <w:tcW w:w="4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AFD" w:rsidRDefault="00706AFD" w:rsidP="004735B5">
            <w:pPr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Strategii didactice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FD" w:rsidRDefault="00706AFD" w:rsidP="004735B5">
            <w:pPr>
              <w:jc w:val="center"/>
            </w:pPr>
            <w:r>
              <w:rPr>
                <w:color w:val="000000"/>
                <w:lang w:val="it-IT"/>
              </w:rPr>
              <w:t xml:space="preserve">Evaluare </w:t>
            </w:r>
          </w:p>
        </w:tc>
      </w:tr>
      <w:tr w:rsidR="00706AFD" w:rsidTr="00AD15D9">
        <w:trPr>
          <w:trHeight w:val="74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AFD" w:rsidRDefault="00706AFD" w:rsidP="004735B5">
            <w:pPr>
              <w:snapToGri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6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AFD" w:rsidRDefault="00706AFD" w:rsidP="004735B5">
            <w:pPr>
              <w:snapToGri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AFD" w:rsidRDefault="00706AFD" w:rsidP="004735B5">
            <w:pPr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Metode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AFD" w:rsidRDefault="00706AFD" w:rsidP="004735B5">
            <w:pPr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Mijloace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AFD" w:rsidRDefault="00706AFD" w:rsidP="004735B5">
            <w:pPr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Forme de organizare</w:t>
            </w: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FD" w:rsidRDefault="00706AFD" w:rsidP="004735B5">
            <w:pPr>
              <w:snapToGrid w:val="0"/>
              <w:jc w:val="center"/>
              <w:rPr>
                <w:color w:val="000000"/>
                <w:lang w:val="it-IT"/>
              </w:rPr>
            </w:pPr>
          </w:p>
        </w:tc>
      </w:tr>
      <w:tr w:rsidR="00706AFD" w:rsidTr="00AD15D9">
        <w:trPr>
          <w:trHeight w:val="8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5D9" w:rsidRPr="00AD15D9" w:rsidRDefault="00AD15D9" w:rsidP="00AD15D9">
            <w:pPr>
              <w:rPr>
                <w:b/>
                <w:color w:val="000000"/>
                <w:lang w:val="it-IT"/>
              </w:rPr>
            </w:pPr>
          </w:p>
          <w:p w:rsidR="00706AFD" w:rsidRPr="00AD15D9" w:rsidRDefault="00706AFD" w:rsidP="00AD15D9">
            <w:pPr>
              <w:rPr>
                <w:b/>
              </w:rPr>
            </w:pPr>
            <w:r w:rsidRPr="00AD15D9">
              <w:rPr>
                <w:b/>
                <w:color w:val="000000"/>
                <w:lang w:val="it-IT"/>
              </w:rPr>
              <w:t>1.Moment organizatoric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AFD" w:rsidRDefault="00706AFD" w:rsidP="004735B5">
            <w:pPr>
              <w:ind w:firstLine="284"/>
              <w:jc w:val="both"/>
              <w:rPr>
                <w:color w:val="000000"/>
                <w:lang w:val="it-IT"/>
              </w:rPr>
            </w:pPr>
          </w:p>
          <w:p w:rsidR="00750B68" w:rsidRDefault="00750B68" w:rsidP="00750B68">
            <w:pPr>
              <w:jc w:val="both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Învăţătorul asigură climatul optim pentru lecţie, iar elevii răspund solicitărilor.</w:t>
            </w:r>
          </w:p>
          <w:p w:rsidR="000D6CEE" w:rsidRDefault="000D6CEE" w:rsidP="00750B68">
            <w:pPr>
              <w:jc w:val="both"/>
              <w:rPr>
                <w:color w:val="000000"/>
                <w:lang w:val="it-IT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AFD" w:rsidRDefault="00706AFD" w:rsidP="004735B5">
            <w:pPr>
              <w:rPr>
                <w:color w:val="000000"/>
                <w:lang w:val="it-IT"/>
              </w:rPr>
            </w:pPr>
          </w:p>
          <w:p w:rsidR="00750B68" w:rsidRDefault="00750B68" w:rsidP="004735B5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conversaţia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AFD" w:rsidRDefault="00706AFD" w:rsidP="004735B5">
            <w:pPr>
              <w:snapToGrid w:val="0"/>
              <w:rPr>
                <w:color w:val="000000"/>
                <w:lang w:val="it-IT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45D" w:rsidRDefault="006C545D" w:rsidP="004735B5">
            <w:pPr>
              <w:rPr>
                <w:color w:val="000000"/>
                <w:lang w:val="it-IT"/>
              </w:rPr>
            </w:pPr>
          </w:p>
          <w:p w:rsidR="00706AFD" w:rsidRDefault="00750B68" w:rsidP="004735B5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frontală</w:t>
            </w:r>
          </w:p>
          <w:p w:rsidR="00750B68" w:rsidRDefault="00750B68" w:rsidP="004735B5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individuală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FD" w:rsidRDefault="00706AFD" w:rsidP="004735B5">
            <w:pPr>
              <w:snapToGrid w:val="0"/>
              <w:rPr>
                <w:color w:val="000000"/>
                <w:lang w:val="it-IT"/>
              </w:rPr>
            </w:pPr>
          </w:p>
        </w:tc>
      </w:tr>
      <w:tr w:rsidR="00706AFD" w:rsidTr="00AD15D9">
        <w:trPr>
          <w:trHeight w:val="75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06AFD" w:rsidRPr="00AD15D9" w:rsidRDefault="00706AFD" w:rsidP="00AD15D9">
            <w:pPr>
              <w:rPr>
                <w:b/>
                <w:color w:val="000000"/>
                <w:lang w:val="it-IT"/>
              </w:rPr>
            </w:pPr>
          </w:p>
          <w:p w:rsidR="00706AFD" w:rsidRPr="00AD15D9" w:rsidRDefault="00AD15D9" w:rsidP="00AD15D9">
            <w:pPr>
              <w:rPr>
                <w:b/>
                <w:color w:val="000000"/>
                <w:sz w:val="28"/>
                <w:szCs w:val="28"/>
                <w:lang w:val="pt-BR"/>
              </w:rPr>
            </w:pPr>
            <w:r w:rsidRPr="00AD15D9">
              <w:rPr>
                <w:b/>
                <w:color w:val="000000"/>
                <w:lang w:val="it-IT"/>
              </w:rPr>
              <w:t>2. Captarea</w:t>
            </w:r>
            <w:r w:rsidR="00750B68">
              <w:rPr>
                <w:b/>
                <w:color w:val="000000"/>
                <w:lang w:val="it-IT"/>
              </w:rPr>
              <w:t xml:space="preserve"> atenţ</w:t>
            </w:r>
            <w:r w:rsidR="00706AFD" w:rsidRPr="00AD15D9">
              <w:rPr>
                <w:b/>
                <w:color w:val="000000"/>
                <w:lang w:val="it-IT"/>
              </w:rPr>
              <w:t>iei</w:t>
            </w:r>
          </w:p>
        </w:tc>
        <w:tc>
          <w:tcPr>
            <w:tcW w:w="6372" w:type="dxa"/>
            <w:tcBorders>
              <w:left w:val="single" w:sz="4" w:space="0" w:color="000000"/>
              <w:bottom w:val="single" w:sz="4" w:space="0" w:color="000000"/>
            </w:tcBorders>
          </w:tcPr>
          <w:p w:rsidR="00706AFD" w:rsidRDefault="00706AFD" w:rsidP="00750B68">
            <w:pPr>
              <w:tabs>
                <w:tab w:val="left" w:pos="2235"/>
              </w:tabs>
              <w:jc w:val="both"/>
              <w:rPr>
                <w:color w:val="000000"/>
                <w:lang w:val="pt-BR"/>
              </w:rPr>
            </w:pPr>
          </w:p>
          <w:p w:rsidR="00750B68" w:rsidRDefault="00750B68" w:rsidP="00750B68">
            <w:pPr>
              <w:tabs>
                <w:tab w:val="left" w:pos="2235"/>
              </w:tabs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 xml:space="preserve">Fiecare elev va </w:t>
            </w:r>
            <w:r w:rsidR="00B84E95">
              <w:rPr>
                <w:color w:val="000000"/>
                <w:lang w:val="pt-BR"/>
              </w:rPr>
              <w:t>extrage dintr-un bol</w:t>
            </w:r>
            <w:r w:rsidR="00B4353C">
              <w:rPr>
                <w:color w:val="000000"/>
                <w:lang w:val="pt-BR"/>
              </w:rPr>
              <w:t xml:space="preserve"> un carton</w:t>
            </w:r>
            <w:r w:rsidR="00B84E95">
              <w:rPr>
                <w:color w:val="000000"/>
                <w:lang w:val="pt-BR"/>
              </w:rPr>
              <w:t xml:space="preserve"> colorat.</w:t>
            </w:r>
          </w:p>
          <w:p w:rsidR="00B84E95" w:rsidRDefault="00B84E95" w:rsidP="00750B68">
            <w:pPr>
              <w:tabs>
                <w:tab w:val="left" w:pos="2235"/>
              </w:tabs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Elevii se vor grupa în funcţie de culoarea pe care o are cartonul.</w:t>
            </w:r>
          </w:p>
          <w:p w:rsidR="00B84E95" w:rsidRDefault="00B84E95" w:rsidP="00750B68">
            <w:pPr>
              <w:tabs>
                <w:tab w:val="left" w:pos="2235"/>
              </w:tabs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Fiecare echipă primeşte un plic de aceeaşi culoare în care li se indică o preocup</w:t>
            </w:r>
            <w:r w:rsidR="001C3FEE">
              <w:rPr>
                <w:color w:val="000000"/>
                <w:lang w:val="pt-BR"/>
              </w:rPr>
              <w:t xml:space="preserve">are a omului în vremea veche (vânător, pescar, cultivator, croitor, cizmar, medic, crescător de animale, preot, farmacist, zidar) şi au foi pe care sunt scrise produse (grâu, găini, mere, medicamente, </w:t>
            </w:r>
            <w:r w:rsidR="00B4353C">
              <w:rPr>
                <w:color w:val="000000"/>
                <w:lang w:val="pt-BR"/>
              </w:rPr>
              <w:t>peşte, vânat, pantofi, haine, porumb etc.</w:t>
            </w:r>
            <w:r w:rsidR="001C3FEE">
              <w:rPr>
                <w:color w:val="000000"/>
                <w:lang w:val="pt-BR"/>
              </w:rPr>
              <w:t>) sau servicii</w:t>
            </w:r>
            <w:r w:rsidR="00B4353C">
              <w:rPr>
                <w:color w:val="000000"/>
                <w:lang w:val="pt-BR"/>
              </w:rPr>
              <w:t xml:space="preserve"> (consultaţie medicală, alfabetizare etc.)</w:t>
            </w:r>
            <w:r>
              <w:rPr>
                <w:color w:val="000000"/>
                <w:lang w:val="pt-BR"/>
              </w:rPr>
              <w:t>.</w:t>
            </w:r>
          </w:p>
          <w:p w:rsidR="006C545D" w:rsidRDefault="006C545D" w:rsidP="00750B68">
            <w:pPr>
              <w:tabs>
                <w:tab w:val="left" w:pos="2235"/>
              </w:tabs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Elevii dintr-o echipă vor mima ocupaţia lor pentru a fi recunoscuţi de colegi.</w:t>
            </w:r>
          </w:p>
          <w:p w:rsidR="00B4353C" w:rsidRDefault="00B4353C" w:rsidP="00750B68">
            <w:pPr>
              <w:tabs>
                <w:tab w:val="left" w:pos="2235"/>
              </w:tabs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 xml:space="preserve">Elevii sunt întrebaţi: </w:t>
            </w:r>
          </w:p>
          <w:p w:rsidR="00B4353C" w:rsidRPr="00C033A2" w:rsidRDefault="00B4353C" w:rsidP="00750B68">
            <w:pPr>
              <w:tabs>
                <w:tab w:val="left" w:pos="2235"/>
              </w:tabs>
              <w:jc w:val="both"/>
              <w:rPr>
                <w:i/>
                <w:color w:val="000000"/>
                <w:lang w:val="pt-BR"/>
              </w:rPr>
            </w:pPr>
            <w:r w:rsidRPr="00C033A2">
              <w:rPr>
                <w:i/>
                <w:color w:val="000000"/>
                <w:lang w:val="pt-BR"/>
              </w:rPr>
              <w:t>Puteţi să trăiţi cu ceea ce produceţi?</w:t>
            </w:r>
          </w:p>
          <w:p w:rsidR="00B4353C" w:rsidRDefault="00B4353C" w:rsidP="00750B68">
            <w:pPr>
              <w:tabs>
                <w:tab w:val="left" w:pos="2235"/>
              </w:tabs>
              <w:jc w:val="both"/>
              <w:rPr>
                <w:i/>
                <w:color w:val="000000"/>
                <w:lang w:val="pt-BR"/>
              </w:rPr>
            </w:pPr>
            <w:r w:rsidRPr="00C033A2">
              <w:rPr>
                <w:i/>
                <w:color w:val="000000"/>
                <w:lang w:val="pt-BR"/>
              </w:rPr>
              <w:t>Cum se poate rezolva situaţia?</w:t>
            </w:r>
          </w:p>
          <w:p w:rsidR="000D6CEE" w:rsidRPr="007F67A1" w:rsidRDefault="000D6CEE" w:rsidP="00750B68">
            <w:pPr>
              <w:tabs>
                <w:tab w:val="left" w:pos="2235"/>
              </w:tabs>
              <w:jc w:val="both"/>
              <w:rPr>
                <w:color w:val="000000"/>
                <w:lang w:val="pt-BR"/>
              </w:rPr>
            </w:pP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</w:tcPr>
          <w:p w:rsidR="001C3FEE" w:rsidRDefault="001C3FEE" w:rsidP="004735B5">
            <w:pPr>
              <w:snapToGrid w:val="0"/>
              <w:rPr>
                <w:color w:val="000000"/>
                <w:lang w:val="pt-BR"/>
              </w:rPr>
            </w:pPr>
          </w:p>
          <w:p w:rsidR="00706AFD" w:rsidRDefault="00750B68" w:rsidP="004735B5">
            <w:pPr>
              <w:snapToGrid w:val="0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joc de rol</w:t>
            </w:r>
          </w:p>
          <w:p w:rsidR="00B4353C" w:rsidRDefault="00B4353C" w:rsidP="004735B5">
            <w:pPr>
              <w:snapToGrid w:val="0"/>
              <w:rPr>
                <w:color w:val="000000"/>
                <w:lang w:val="pt-BR"/>
              </w:rPr>
            </w:pPr>
          </w:p>
          <w:p w:rsidR="00B4353C" w:rsidRDefault="00B4353C" w:rsidP="004735B5">
            <w:pPr>
              <w:snapToGrid w:val="0"/>
              <w:rPr>
                <w:color w:val="000000"/>
                <w:lang w:val="pt-BR"/>
              </w:rPr>
            </w:pPr>
          </w:p>
          <w:p w:rsidR="00B4353C" w:rsidRDefault="00B4353C" w:rsidP="004735B5">
            <w:pPr>
              <w:snapToGrid w:val="0"/>
              <w:rPr>
                <w:color w:val="000000"/>
                <w:lang w:val="pt-BR"/>
              </w:rPr>
            </w:pPr>
          </w:p>
          <w:p w:rsidR="00B4353C" w:rsidRDefault="00B4353C" w:rsidP="004735B5">
            <w:pPr>
              <w:snapToGrid w:val="0"/>
              <w:rPr>
                <w:color w:val="000000"/>
                <w:lang w:val="pt-BR"/>
              </w:rPr>
            </w:pPr>
          </w:p>
          <w:p w:rsidR="00B4353C" w:rsidRDefault="00B4353C" w:rsidP="004735B5">
            <w:pPr>
              <w:snapToGrid w:val="0"/>
              <w:rPr>
                <w:color w:val="000000"/>
                <w:lang w:val="pt-BR"/>
              </w:rPr>
            </w:pPr>
          </w:p>
          <w:p w:rsidR="00B4353C" w:rsidRDefault="00B4353C" w:rsidP="004735B5">
            <w:pPr>
              <w:snapToGrid w:val="0"/>
              <w:rPr>
                <w:color w:val="000000"/>
                <w:lang w:val="pt-BR"/>
              </w:rPr>
            </w:pPr>
          </w:p>
          <w:p w:rsidR="00B4353C" w:rsidRDefault="00B4353C" w:rsidP="004735B5">
            <w:pPr>
              <w:snapToGrid w:val="0"/>
              <w:rPr>
                <w:color w:val="000000"/>
                <w:lang w:val="pt-BR"/>
              </w:rPr>
            </w:pPr>
          </w:p>
          <w:p w:rsidR="006C545D" w:rsidRDefault="006C545D" w:rsidP="004735B5">
            <w:pPr>
              <w:snapToGrid w:val="0"/>
              <w:rPr>
                <w:color w:val="000000"/>
                <w:lang w:val="pt-BR"/>
              </w:rPr>
            </w:pPr>
          </w:p>
          <w:p w:rsidR="00B4353C" w:rsidRDefault="00B4353C" w:rsidP="004735B5">
            <w:pPr>
              <w:snapToGrid w:val="0"/>
              <w:rPr>
                <w:color w:val="000000"/>
                <w:lang w:val="pt-BR"/>
              </w:rPr>
            </w:pPr>
          </w:p>
          <w:p w:rsidR="00B4353C" w:rsidRDefault="00B4353C" w:rsidP="004735B5">
            <w:pPr>
              <w:snapToGrid w:val="0"/>
              <w:rPr>
                <w:color w:val="000000"/>
                <w:lang w:val="pt-BR"/>
              </w:rPr>
            </w:pPr>
            <w:r>
              <w:rPr>
                <w:color w:val="000000"/>
                <w:lang w:val="it-IT"/>
              </w:rPr>
              <w:t>conversaţia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</w:tcPr>
          <w:p w:rsidR="00706AFD" w:rsidRDefault="00706AFD" w:rsidP="004735B5">
            <w:pPr>
              <w:snapToGrid w:val="0"/>
              <w:rPr>
                <w:color w:val="000000"/>
                <w:lang w:val="pt-BR"/>
              </w:rPr>
            </w:pPr>
          </w:p>
          <w:p w:rsidR="001C3FEE" w:rsidRDefault="001C3FEE" w:rsidP="004735B5">
            <w:pPr>
              <w:snapToGrid w:val="0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bol cu cartoane colorate</w:t>
            </w:r>
          </w:p>
          <w:p w:rsidR="001C3FEE" w:rsidRDefault="001C3FEE" w:rsidP="004735B5">
            <w:pPr>
              <w:snapToGrid w:val="0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plicuri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706AFD" w:rsidRDefault="00706AFD" w:rsidP="004735B5">
            <w:pPr>
              <w:snapToGrid w:val="0"/>
              <w:rPr>
                <w:color w:val="000000"/>
                <w:lang w:val="pt-BR"/>
              </w:rPr>
            </w:pPr>
          </w:p>
          <w:p w:rsidR="001C3FEE" w:rsidRDefault="00B4353C" w:rsidP="004735B5">
            <w:pPr>
              <w:snapToGrid w:val="0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e</w:t>
            </w:r>
            <w:r w:rsidR="001C3FEE">
              <w:rPr>
                <w:color w:val="000000"/>
                <w:lang w:val="pt-BR"/>
              </w:rPr>
              <w:t>chipă</w:t>
            </w:r>
          </w:p>
          <w:p w:rsidR="00B4353C" w:rsidRDefault="00B4353C" w:rsidP="004735B5">
            <w:pPr>
              <w:snapToGrid w:val="0"/>
              <w:rPr>
                <w:color w:val="000000"/>
                <w:lang w:val="pt-BR"/>
              </w:rPr>
            </w:pPr>
          </w:p>
          <w:p w:rsidR="00B4353C" w:rsidRDefault="00B4353C" w:rsidP="004735B5">
            <w:pPr>
              <w:snapToGrid w:val="0"/>
              <w:rPr>
                <w:color w:val="000000"/>
                <w:lang w:val="pt-BR"/>
              </w:rPr>
            </w:pPr>
          </w:p>
          <w:p w:rsidR="00B4353C" w:rsidRDefault="00B4353C" w:rsidP="004735B5">
            <w:pPr>
              <w:snapToGrid w:val="0"/>
              <w:rPr>
                <w:color w:val="000000"/>
                <w:lang w:val="pt-BR"/>
              </w:rPr>
            </w:pPr>
          </w:p>
          <w:p w:rsidR="00B4353C" w:rsidRDefault="00B4353C" w:rsidP="004735B5">
            <w:pPr>
              <w:snapToGrid w:val="0"/>
              <w:rPr>
                <w:color w:val="000000"/>
                <w:lang w:val="pt-BR"/>
              </w:rPr>
            </w:pPr>
          </w:p>
          <w:p w:rsidR="00B4353C" w:rsidRDefault="00B4353C" w:rsidP="004735B5">
            <w:pPr>
              <w:snapToGrid w:val="0"/>
              <w:rPr>
                <w:color w:val="000000"/>
                <w:lang w:val="pt-BR"/>
              </w:rPr>
            </w:pPr>
          </w:p>
          <w:p w:rsidR="00B4353C" w:rsidRDefault="00B4353C" w:rsidP="004735B5">
            <w:pPr>
              <w:snapToGrid w:val="0"/>
              <w:rPr>
                <w:color w:val="000000"/>
                <w:lang w:val="pt-BR"/>
              </w:rPr>
            </w:pPr>
          </w:p>
          <w:p w:rsidR="00B4353C" w:rsidRDefault="00B4353C" w:rsidP="004735B5">
            <w:pPr>
              <w:snapToGrid w:val="0"/>
              <w:rPr>
                <w:color w:val="000000"/>
                <w:lang w:val="pt-BR"/>
              </w:rPr>
            </w:pPr>
          </w:p>
          <w:p w:rsidR="006C545D" w:rsidRDefault="006C545D" w:rsidP="004735B5">
            <w:pPr>
              <w:snapToGrid w:val="0"/>
              <w:rPr>
                <w:color w:val="000000"/>
                <w:lang w:val="pt-BR"/>
              </w:rPr>
            </w:pPr>
          </w:p>
          <w:p w:rsidR="00B4353C" w:rsidRDefault="00B4353C" w:rsidP="004735B5">
            <w:pPr>
              <w:snapToGrid w:val="0"/>
              <w:rPr>
                <w:color w:val="000000"/>
                <w:lang w:val="pt-BR"/>
              </w:rPr>
            </w:pPr>
          </w:p>
          <w:p w:rsidR="00B4353C" w:rsidRDefault="00B4353C" w:rsidP="00B4353C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frontală</w:t>
            </w:r>
          </w:p>
          <w:p w:rsidR="00B4353C" w:rsidRDefault="00B4353C" w:rsidP="004735B5">
            <w:pPr>
              <w:snapToGrid w:val="0"/>
              <w:rPr>
                <w:color w:val="000000"/>
                <w:lang w:val="pt-BR"/>
              </w:rPr>
            </w:pP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FD" w:rsidRDefault="00706AFD" w:rsidP="004735B5">
            <w:pPr>
              <w:snapToGrid w:val="0"/>
              <w:rPr>
                <w:color w:val="000000"/>
                <w:lang w:val="pt-BR"/>
              </w:rPr>
            </w:pPr>
          </w:p>
        </w:tc>
      </w:tr>
      <w:tr w:rsidR="00706AFD" w:rsidTr="00AD15D9">
        <w:trPr>
          <w:trHeight w:val="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5D9" w:rsidRPr="00AD15D9" w:rsidRDefault="00AD15D9" w:rsidP="00AD15D9">
            <w:pPr>
              <w:rPr>
                <w:b/>
                <w:color w:val="000000"/>
                <w:lang w:val="it-IT"/>
              </w:rPr>
            </w:pPr>
          </w:p>
          <w:p w:rsidR="00706AFD" w:rsidRPr="00AD15D9" w:rsidRDefault="00750B68" w:rsidP="00AD15D9">
            <w:pPr>
              <w:rPr>
                <w:b/>
                <w:color w:val="000000"/>
                <w:lang w:val="it-IT"/>
              </w:rPr>
            </w:pPr>
            <w:r>
              <w:rPr>
                <w:b/>
                <w:color w:val="000000"/>
                <w:lang w:val="it-IT"/>
              </w:rPr>
              <w:t>3. Anunţ</w:t>
            </w:r>
            <w:r w:rsidR="00706AFD" w:rsidRPr="00AD15D9">
              <w:rPr>
                <w:b/>
                <w:color w:val="000000"/>
                <w:lang w:val="it-IT"/>
              </w:rPr>
              <w:t>area subiectului</w:t>
            </w:r>
          </w:p>
          <w:p w:rsidR="00706AFD" w:rsidRPr="00AD15D9" w:rsidRDefault="00750B68" w:rsidP="00AD15D9">
            <w:pPr>
              <w:rPr>
                <w:b/>
                <w:lang w:val="it-IT"/>
              </w:rPr>
            </w:pPr>
            <w:r>
              <w:rPr>
                <w:b/>
                <w:color w:val="000000"/>
                <w:lang w:val="it-IT"/>
              </w:rPr>
              <w:t>lecţiei noi şi a obiectivelor urmă</w:t>
            </w:r>
            <w:r w:rsidR="00706AFD" w:rsidRPr="00AD15D9">
              <w:rPr>
                <w:b/>
                <w:color w:val="000000"/>
                <w:lang w:val="it-IT"/>
              </w:rPr>
              <w:t>rite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CEE" w:rsidRDefault="000D6CEE" w:rsidP="00B4353C">
            <w:pPr>
              <w:tabs>
                <w:tab w:val="left" w:pos="2964"/>
              </w:tabs>
              <w:jc w:val="both"/>
              <w:rPr>
                <w:lang w:val="it-IT"/>
              </w:rPr>
            </w:pPr>
          </w:p>
          <w:p w:rsidR="00706AFD" w:rsidRDefault="00B4353C" w:rsidP="00B4353C">
            <w:pPr>
              <w:tabs>
                <w:tab w:val="left" w:pos="2964"/>
              </w:tabs>
              <w:jc w:val="both"/>
              <w:rPr>
                <w:lang w:val="it-IT"/>
              </w:rPr>
            </w:pPr>
            <w:r>
              <w:rPr>
                <w:lang w:val="it-IT"/>
              </w:rPr>
              <w:t>Învăţătorul</w:t>
            </w:r>
            <w:r w:rsidR="00C033A2">
              <w:rPr>
                <w:lang w:val="it-IT"/>
              </w:rPr>
              <w:t xml:space="preserve"> propune elevilor să urmăreas</w:t>
            </w:r>
            <w:r w:rsidR="006C545D">
              <w:rPr>
                <w:lang w:val="it-IT"/>
              </w:rPr>
              <w:t xml:space="preserve">că prima parte a filmului </w:t>
            </w:r>
            <w:hyperlink r:id="rId7" w:history="1">
              <w:r w:rsidR="000D6CEE" w:rsidRPr="005D266C">
                <w:rPr>
                  <w:rStyle w:val="Hyperlink"/>
                  <w:lang w:val="it-IT"/>
                </w:rPr>
                <w:t>https://www.youtube.com/watch?v=bxFHUFh81TQ</w:t>
              </w:r>
            </w:hyperlink>
          </w:p>
          <w:p w:rsidR="000D6CEE" w:rsidRDefault="000D6CEE" w:rsidP="00B4353C">
            <w:pPr>
              <w:tabs>
                <w:tab w:val="left" w:pos="2964"/>
              </w:tabs>
              <w:jc w:val="both"/>
              <w:rPr>
                <w:lang w:val="it-IT"/>
              </w:rPr>
            </w:pPr>
          </w:p>
          <w:p w:rsidR="000D6CEE" w:rsidRPr="006B322C" w:rsidRDefault="00B4353C" w:rsidP="00B4353C">
            <w:pPr>
              <w:tabs>
                <w:tab w:val="left" w:pos="2964"/>
              </w:tabs>
              <w:jc w:val="both"/>
              <w:rPr>
                <w:lang w:val="it-IT"/>
              </w:rPr>
            </w:pPr>
            <w:r>
              <w:rPr>
                <w:lang w:val="it-IT"/>
              </w:rPr>
              <w:t>Se anunţă titlul lecţiei şi obiectivele urmărite.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3A2" w:rsidRDefault="00C033A2" w:rsidP="004735B5">
            <w:pPr>
              <w:rPr>
                <w:color w:val="000000"/>
                <w:lang w:val="it-IT"/>
              </w:rPr>
            </w:pPr>
          </w:p>
          <w:p w:rsidR="00C033A2" w:rsidRDefault="00C033A2" w:rsidP="004735B5">
            <w:pPr>
              <w:rPr>
                <w:color w:val="000000"/>
                <w:lang w:val="it-IT"/>
              </w:rPr>
            </w:pPr>
          </w:p>
          <w:p w:rsidR="00C033A2" w:rsidRDefault="00C033A2" w:rsidP="004735B5">
            <w:pPr>
              <w:rPr>
                <w:color w:val="000000"/>
                <w:lang w:val="it-IT"/>
              </w:rPr>
            </w:pPr>
          </w:p>
          <w:p w:rsidR="00706AFD" w:rsidRPr="00515B27" w:rsidRDefault="00B4353C" w:rsidP="004735B5">
            <w:pPr>
              <w:rPr>
                <w:color w:val="000000"/>
              </w:rPr>
            </w:pPr>
            <w:r>
              <w:rPr>
                <w:color w:val="000000"/>
                <w:lang w:val="it-IT"/>
              </w:rPr>
              <w:t>conversaţia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45D" w:rsidRDefault="006C545D" w:rsidP="004735B5">
            <w:pPr>
              <w:snapToGrid w:val="0"/>
              <w:rPr>
                <w:color w:val="000000"/>
              </w:rPr>
            </w:pPr>
          </w:p>
          <w:p w:rsidR="00706AFD" w:rsidRPr="00515B27" w:rsidRDefault="00C033A2" w:rsidP="004735B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înregistrare Youtube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545D" w:rsidRDefault="006C545D" w:rsidP="00B4353C">
            <w:pPr>
              <w:rPr>
                <w:color w:val="000000"/>
                <w:lang w:val="it-IT"/>
              </w:rPr>
            </w:pPr>
          </w:p>
          <w:p w:rsidR="00B4353C" w:rsidRDefault="00B4353C" w:rsidP="00B4353C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frontală</w:t>
            </w:r>
          </w:p>
          <w:p w:rsidR="00706AFD" w:rsidRPr="00515B27" w:rsidRDefault="00706AFD" w:rsidP="004735B5">
            <w:pPr>
              <w:rPr>
                <w:color w:val="00000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FD" w:rsidRPr="00515B27" w:rsidRDefault="00706AFD" w:rsidP="004735B5">
            <w:pPr>
              <w:snapToGrid w:val="0"/>
              <w:rPr>
                <w:color w:val="000000"/>
              </w:rPr>
            </w:pPr>
          </w:p>
        </w:tc>
      </w:tr>
      <w:tr w:rsidR="00C033A2" w:rsidTr="00AD15D9">
        <w:trPr>
          <w:trHeight w:val="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3A2" w:rsidRPr="00AD15D9" w:rsidRDefault="00C033A2" w:rsidP="00AD15D9">
            <w:pPr>
              <w:rPr>
                <w:b/>
                <w:color w:val="000000"/>
              </w:rPr>
            </w:pPr>
          </w:p>
          <w:p w:rsidR="00C033A2" w:rsidRPr="00AD15D9" w:rsidRDefault="00C033A2" w:rsidP="00AD15D9">
            <w:pPr>
              <w:rPr>
                <w:b/>
                <w:color w:val="000000"/>
              </w:rPr>
            </w:pPr>
            <w:r w:rsidRPr="00AD15D9">
              <w:rPr>
                <w:b/>
                <w:color w:val="000000"/>
              </w:rPr>
              <w:t>4.Dirijarea învăţării</w:t>
            </w:r>
          </w:p>
          <w:p w:rsidR="00C033A2" w:rsidRPr="00AD15D9" w:rsidRDefault="00C033A2" w:rsidP="00AD15D9">
            <w:pPr>
              <w:rPr>
                <w:b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CEE" w:rsidRDefault="000D6CEE" w:rsidP="00B4353C">
            <w:pPr>
              <w:pStyle w:val="Listparagraf1"/>
              <w:ind w:left="0"/>
              <w:jc w:val="both"/>
              <w:rPr>
                <w:color w:val="000000"/>
                <w:lang w:val="ro-RO"/>
              </w:rPr>
            </w:pPr>
          </w:p>
          <w:p w:rsidR="00C033A2" w:rsidRDefault="00C033A2" w:rsidP="00B4353C">
            <w:pPr>
              <w:pStyle w:val="Listparagraf1"/>
              <w:ind w:left="0"/>
              <w:jc w:val="both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Toţi elevii sunt îndemnaţi să meargă să realizeze schimburi de mărfuri.</w:t>
            </w:r>
          </w:p>
          <w:p w:rsidR="00C033A2" w:rsidRDefault="00C033A2" w:rsidP="00B4353C">
            <w:pPr>
              <w:pStyle w:val="Listparagraf1"/>
              <w:ind w:left="0"/>
              <w:jc w:val="both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Se analizează ce schimburi a realizat fiecare echipă.</w:t>
            </w:r>
          </w:p>
          <w:p w:rsidR="00C033A2" w:rsidRDefault="00C033A2" w:rsidP="00B4353C">
            <w:pPr>
              <w:pStyle w:val="Listparagraf1"/>
              <w:ind w:left="0"/>
              <w:jc w:val="both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 xml:space="preserve">           Elevii vor </w:t>
            </w:r>
            <w:r w:rsidRPr="00C033A2">
              <w:rPr>
                <w:b/>
                <w:color w:val="000000"/>
                <w:lang w:val="ro-RO"/>
              </w:rPr>
              <w:t>descrie</w:t>
            </w:r>
            <w:r>
              <w:rPr>
                <w:color w:val="000000"/>
                <w:lang w:val="ro-RO"/>
              </w:rPr>
              <w:t xml:space="preserve">, vor </w:t>
            </w:r>
            <w:r w:rsidRPr="00C033A2">
              <w:rPr>
                <w:b/>
                <w:color w:val="000000"/>
                <w:lang w:val="ro-RO"/>
              </w:rPr>
              <w:t>analiza</w:t>
            </w:r>
            <w:r>
              <w:rPr>
                <w:color w:val="000000"/>
                <w:lang w:val="ro-RO"/>
              </w:rPr>
              <w:t xml:space="preserve">, vor </w:t>
            </w:r>
            <w:r w:rsidRPr="00C033A2">
              <w:rPr>
                <w:b/>
                <w:color w:val="000000"/>
                <w:lang w:val="ro-RO"/>
              </w:rPr>
              <w:t>compara</w:t>
            </w:r>
            <w:r>
              <w:rPr>
                <w:color w:val="000000"/>
                <w:lang w:val="ro-RO"/>
              </w:rPr>
              <w:t xml:space="preserve">, vor </w:t>
            </w:r>
            <w:r w:rsidRPr="00C033A2">
              <w:rPr>
                <w:b/>
                <w:color w:val="000000"/>
                <w:lang w:val="ro-RO"/>
              </w:rPr>
              <w:t>asocia</w:t>
            </w:r>
            <w:r>
              <w:rPr>
                <w:color w:val="000000"/>
                <w:lang w:val="ro-RO"/>
              </w:rPr>
              <w:t xml:space="preserve"> şi vor </w:t>
            </w:r>
            <w:r w:rsidRPr="00C033A2">
              <w:rPr>
                <w:b/>
                <w:color w:val="000000"/>
                <w:lang w:val="ro-RO"/>
              </w:rPr>
              <w:t>argumenta</w:t>
            </w:r>
            <w:r>
              <w:rPr>
                <w:color w:val="000000"/>
                <w:lang w:val="ro-RO"/>
              </w:rPr>
              <w:t xml:space="preserve"> modul în care au aplicat trocul. </w:t>
            </w:r>
          </w:p>
          <w:p w:rsidR="00C033A2" w:rsidRDefault="00C033A2" w:rsidP="00B4353C">
            <w:pPr>
              <w:pStyle w:val="Listparagraf1"/>
              <w:ind w:left="0"/>
              <w:jc w:val="both"/>
              <w:rPr>
                <w:color w:val="000000"/>
                <w:lang w:val="ro-RO"/>
              </w:rPr>
            </w:pPr>
          </w:p>
          <w:p w:rsidR="00C033A2" w:rsidRDefault="00C033A2" w:rsidP="00B4353C">
            <w:pPr>
              <w:pStyle w:val="Listparagraf1"/>
              <w:ind w:left="0"/>
              <w:jc w:val="both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Se stabileşte care echipă a realizat:</w:t>
            </w:r>
          </w:p>
          <w:p w:rsidR="00C033A2" w:rsidRDefault="00C033A2" w:rsidP="00B4353C">
            <w:pPr>
              <w:pStyle w:val="Listparagraf1"/>
              <w:numPr>
                <w:ilvl w:val="0"/>
                <w:numId w:val="1"/>
              </w:numPr>
              <w:ind w:left="531" w:hanging="180"/>
              <w:jc w:val="both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schimburi în funcţie de nevoi</w:t>
            </w:r>
          </w:p>
          <w:p w:rsidR="00C033A2" w:rsidRDefault="00C033A2" w:rsidP="00E07A13">
            <w:pPr>
              <w:pStyle w:val="Listparagraf1"/>
              <w:numPr>
                <w:ilvl w:val="0"/>
                <w:numId w:val="1"/>
              </w:numPr>
              <w:ind w:left="531" w:hanging="180"/>
              <w:jc w:val="both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cele mai eficiente schimburi</w:t>
            </w:r>
          </w:p>
          <w:p w:rsidR="00C033A2" w:rsidRPr="00E07A13" w:rsidRDefault="00C033A2" w:rsidP="00E07A13">
            <w:pPr>
              <w:pStyle w:val="Listparagraf1"/>
              <w:numPr>
                <w:ilvl w:val="0"/>
                <w:numId w:val="1"/>
              </w:numPr>
              <w:ind w:left="531" w:hanging="180"/>
              <w:jc w:val="both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schimburi care să cuprindă şi servicii</w:t>
            </w:r>
          </w:p>
          <w:p w:rsidR="00C033A2" w:rsidRDefault="00C033A2" w:rsidP="00B4353C">
            <w:pPr>
              <w:pStyle w:val="Listparagraf1"/>
              <w:numPr>
                <w:ilvl w:val="0"/>
                <w:numId w:val="1"/>
              </w:numPr>
              <w:ind w:left="531" w:hanging="180"/>
              <w:jc w:val="both"/>
              <w:rPr>
                <w:color w:val="000000"/>
                <w:lang w:val="ro-RO"/>
              </w:rPr>
            </w:pPr>
            <w:r w:rsidRPr="00B4353C">
              <w:rPr>
                <w:color w:val="000000"/>
                <w:lang w:val="ro-RO"/>
              </w:rPr>
              <w:t xml:space="preserve">cele mai </w:t>
            </w:r>
            <w:r>
              <w:rPr>
                <w:color w:val="000000"/>
                <w:lang w:val="ro-RO"/>
              </w:rPr>
              <w:t>riscante schimburi</w:t>
            </w:r>
          </w:p>
          <w:p w:rsidR="00C033A2" w:rsidRDefault="00C033A2" w:rsidP="00C033A2">
            <w:pPr>
              <w:pStyle w:val="Listparagraf1"/>
              <w:ind w:left="531"/>
              <w:jc w:val="both"/>
              <w:rPr>
                <w:color w:val="000000"/>
                <w:lang w:val="ro-RO"/>
              </w:rPr>
            </w:pPr>
          </w:p>
          <w:p w:rsidR="00C033A2" w:rsidRDefault="00C033A2" w:rsidP="00E07A13">
            <w:pPr>
              <w:pStyle w:val="Listparagraf1"/>
              <w:ind w:left="0"/>
              <w:jc w:val="both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Elevii îşi vor exprima gândurile legate de „rundele de negocieri”.</w:t>
            </w:r>
          </w:p>
          <w:p w:rsidR="009A72AF" w:rsidRDefault="009A72AF" w:rsidP="00E07A13">
            <w:pPr>
              <w:pStyle w:val="Listparagraf1"/>
              <w:ind w:left="0"/>
              <w:jc w:val="both"/>
              <w:rPr>
                <w:color w:val="000000"/>
                <w:lang w:val="ro-RO"/>
              </w:rPr>
            </w:pPr>
          </w:p>
          <w:p w:rsidR="009A72AF" w:rsidRDefault="009A72AF" w:rsidP="00E07A13">
            <w:pPr>
              <w:pStyle w:val="Listparagraf1"/>
              <w:ind w:left="0"/>
              <w:jc w:val="both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 xml:space="preserve">Se completează un Ciorchine cu situaţiile în care se poate </w:t>
            </w:r>
            <w:r w:rsidR="006C545D">
              <w:rPr>
                <w:color w:val="000000"/>
                <w:lang w:val="ro-RO"/>
              </w:rPr>
              <w:t>folosi</w:t>
            </w:r>
            <w:r>
              <w:rPr>
                <w:color w:val="000000"/>
                <w:lang w:val="ro-RO"/>
              </w:rPr>
              <w:t xml:space="preserve"> troc în zilele noastre.</w:t>
            </w:r>
          </w:p>
          <w:p w:rsidR="000D6CEE" w:rsidRDefault="000D6CEE" w:rsidP="00E07A13">
            <w:pPr>
              <w:pStyle w:val="Listparagraf1"/>
              <w:ind w:left="0"/>
              <w:jc w:val="both"/>
              <w:rPr>
                <w:color w:val="000000"/>
                <w:lang w:val="ro-RO"/>
              </w:rPr>
            </w:pPr>
          </w:p>
          <w:p w:rsidR="000D6CEE" w:rsidRDefault="000D6CEE" w:rsidP="00E07A13">
            <w:pPr>
              <w:pStyle w:val="Listparagraf1"/>
              <w:ind w:left="0"/>
              <w:jc w:val="both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Ele</w:t>
            </w:r>
            <w:r w:rsidR="006C545D">
              <w:rPr>
                <w:color w:val="000000"/>
                <w:lang w:val="ro-RO"/>
              </w:rPr>
              <w:t>vii vor desena şi vor colora tru</w:t>
            </w:r>
            <w:r>
              <w:rPr>
                <w:color w:val="000000"/>
                <w:lang w:val="ro-RO"/>
              </w:rPr>
              <w:t>curile propuse pe caietul de lucru.</w:t>
            </w:r>
          </w:p>
          <w:p w:rsidR="009A72AF" w:rsidRPr="00B4353C" w:rsidRDefault="009A72AF" w:rsidP="00E07A13">
            <w:pPr>
              <w:pStyle w:val="Listparagraf1"/>
              <w:ind w:left="0"/>
              <w:jc w:val="both"/>
              <w:rPr>
                <w:color w:val="000000"/>
                <w:lang w:val="ro-RO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CEE" w:rsidRDefault="000D6CEE" w:rsidP="004735B5">
            <w:pPr>
              <w:rPr>
                <w:color w:val="000000"/>
                <w:lang w:val="it-IT"/>
              </w:rPr>
            </w:pPr>
          </w:p>
          <w:p w:rsidR="00C033A2" w:rsidRDefault="00C033A2" w:rsidP="004735B5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exerciţiul</w:t>
            </w:r>
          </w:p>
          <w:p w:rsidR="00C033A2" w:rsidRDefault="00C033A2" w:rsidP="004735B5">
            <w:pPr>
              <w:rPr>
                <w:color w:val="000000"/>
                <w:lang w:val="it-IT"/>
              </w:rPr>
            </w:pPr>
          </w:p>
          <w:p w:rsidR="00C033A2" w:rsidRDefault="00C033A2" w:rsidP="004735B5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Metoda Cubului</w:t>
            </w:r>
          </w:p>
          <w:p w:rsidR="009A72AF" w:rsidRDefault="009A72AF" w:rsidP="004735B5">
            <w:pPr>
              <w:rPr>
                <w:color w:val="000000"/>
                <w:lang w:val="it-IT"/>
              </w:rPr>
            </w:pPr>
          </w:p>
          <w:p w:rsidR="009A72AF" w:rsidRDefault="009A72AF" w:rsidP="004735B5">
            <w:pPr>
              <w:rPr>
                <w:color w:val="000000"/>
                <w:lang w:val="it-IT"/>
              </w:rPr>
            </w:pPr>
          </w:p>
          <w:p w:rsidR="009A72AF" w:rsidRDefault="009A72AF" w:rsidP="004735B5">
            <w:pPr>
              <w:rPr>
                <w:color w:val="000000"/>
                <w:lang w:val="it-IT"/>
              </w:rPr>
            </w:pPr>
          </w:p>
          <w:p w:rsidR="009A72AF" w:rsidRDefault="009A72AF" w:rsidP="004735B5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conversaţia</w:t>
            </w:r>
          </w:p>
          <w:p w:rsidR="009A72AF" w:rsidRDefault="009A72AF" w:rsidP="004735B5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problematizarea</w:t>
            </w:r>
          </w:p>
          <w:p w:rsidR="009A72AF" w:rsidRDefault="009A72AF" w:rsidP="004735B5">
            <w:pPr>
              <w:rPr>
                <w:color w:val="000000"/>
                <w:lang w:val="it-IT"/>
              </w:rPr>
            </w:pPr>
          </w:p>
          <w:p w:rsidR="009A72AF" w:rsidRDefault="009A72AF" w:rsidP="004735B5">
            <w:pPr>
              <w:rPr>
                <w:color w:val="000000"/>
                <w:lang w:val="it-IT"/>
              </w:rPr>
            </w:pPr>
          </w:p>
          <w:p w:rsidR="009A72AF" w:rsidRDefault="009A72AF" w:rsidP="004735B5">
            <w:pPr>
              <w:rPr>
                <w:color w:val="000000"/>
                <w:lang w:val="it-IT"/>
              </w:rPr>
            </w:pPr>
          </w:p>
          <w:p w:rsidR="009A72AF" w:rsidRDefault="009A72AF" w:rsidP="004735B5">
            <w:pPr>
              <w:rPr>
                <w:color w:val="000000"/>
                <w:lang w:val="it-IT"/>
              </w:rPr>
            </w:pPr>
          </w:p>
          <w:p w:rsidR="009A72AF" w:rsidRDefault="009A72AF" w:rsidP="004735B5">
            <w:pPr>
              <w:rPr>
                <w:color w:val="000000"/>
                <w:lang w:val="it-IT"/>
              </w:rPr>
            </w:pPr>
          </w:p>
          <w:p w:rsidR="009A72AF" w:rsidRDefault="009A72AF" w:rsidP="004735B5">
            <w:pPr>
              <w:rPr>
                <w:color w:val="000000"/>
                <w:lang w:val="it-IT"/>
              </w:rPr>
            </w:pPr>
          </w:p>
          <w:p w:rsidR="009A72AF" w:rsidRDefault="009A72AF" w:rsidP="004735B5">
            <w:pPr>
              <w:rPr>
                <w:color w:val="000000"/>
                <w:lang w:val="it-IT"/>
              </w:rPr>
            </w:pPr>
          </w:p>
          <w:p w:rsidR="009A72AF" w:rsidRDefault="009A72AF" w:rsidP="004735B5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conversaţia</w:t>
            </w:r>
          </w:p>
          <w:p w:rsidR="009A72AF" w:rsidRDefault="009A72AF" w:rsidP="004735B5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explicaţia</w:t>
            </w:r>
          </w:p>
          <w:p w:rsidR="000D6CEE" w:rsidRDefault="000D6CEE" w:rsidP="004735B5">
            <w:pPr>
              <w:rPr>
                <w:color w:val="000000"/>
                <w:lang w:val="it-IT"/>
              </w:rPr>
            </w:pPr>
          </w:p>
          <w:p w:rsidR="000D6CEE" w:rsidRDefault="000D6CEE" w:rsidP="004735B5">
            <w:pPr>
              <w:rPr>
                <w:color w:val="000000"/>
                <w:lang w:val="it-IT"/>
              </w:rPr>
            </w:pPr>
            <w:r>
              <w:rPr>
                <w:lang w:val="it-IT"/>
              </w:rPr>
              <w:t>exerciţiul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CEE" w:rsidRDefault="000D6CEE" w:rsidP="004735B5">
            <w:pPr>
              <w:rPr>
                <w:color w:val="000000"/>
                <w:lang w:val="it-IT"/>
              </w:rPr>
            </w:pPr>
          </w:p>
          <w:p w:rsidR="00C033A2" w:rsidRDefault="00C033A2" w:rsidP="004735B5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cartoane</w:t>
            </w:r>
          </w:p>
          <w:p w:rsidR="00C033A2" w:rsidRDefault="00C033A2" w:rsidP="004735B5">
            <w:pPr>
              <w:rPr>
                <w:color w:val="000000"/>
                <w:lang w:val="it-IT"/>
              </w:rPr>
            </w:pPr>
          </w:p>
          <w:p w:rsidR="00C033A2" w:rsidRDefault="00C033A2" w:rsidP="004735B5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cub</w:t>
            </w:r>
          </w:p>
          <w:p w:rsidR="009A72AF" w:rsidRDefault="009A72AF" w:rsidP="004735B5">
            <w:pPr>
              <w:rPr>
                <w:color w:val="000000"/>
                <w:lang w:val="it-IT"/>
              </w:rPr>
            </w:pPr>
          </w:p>
          <w:p w:rsidR="009A72AF" w:rsidRDefault="009A72AF" w:rsidP="004735B5">
            <w:pPr>
              <w:rPr>
                <w:color w:val="000000"/>
                <w:lang w:val="it-IT"/>
              </w:rPr>
            </w:pPr>
          </w:p>
          <w:p w:rsidR="009A72AF" w:rsidRDefault="009A72AF" w:rsidP="004735B5">
            <w:pPr>
              <w:rPr>
                <w:color w:val="000000"/>
                <w:lang w:val="it-IT"/>
              </w:rPr>
            </w:pPr>
          </w:p>
          <w:p w:rsidR="009A72AF" w:rsidRDefault="009A72AF" w:rsidP="004735B5">
            <w:pPr>
              <w:rPr>
                <w:color w:val="000000"/>
                <w:lang w:val="it-IT"/>
              </w:rPr>
            </w:pPr>
          </w:p>
          <w:p w:rsidR="009A72AF" w:rsidRDefault="009A72AF" w:rsidP="004735B5">
            <w:pPr>
              <w:rPr>
                <w:color w:val="000000"/>
                <w:lang w:val="it-IT"/>
              </w:rPr>
            </w:pPr>
          </w:p>
          <w:p w:rsidR="009A72AF" w:rsidRDefault="009A72AF" w:rsidP="004735B5">
            <w:pPr>
              <w:rPr>
                <w:color w:val="000000"/>
                <w:lang w:val="it-IT"/>
              </w:rPr>
            </w:pPr>
          </w:p>
          <w:p w:rsidR="009A72AF" w:rsidRDefault="009A72AF" w:rsidP="004735B5">
            <w:pPr>
              <w:rPr>
                <w:color w:val="000000"/>
                <w:lang w:val="it-IT"/>
              </w:rPr>
            </w:pPr>
          </w:p>
          <w:p w:rsidR="009A72AF" w:rsidRDefault="009A72AF" w:rsidP="004735B5">
            <w:pPr>
              <w:rPr>
                <w:color w:val="000000"/>
                <w:lang w:val="it-IT"/>
              </w:rPr>
            </w:pPr>
          </w:p>
          <w:p w:rsidR="009A72AF" w:rsidRDefault="009A72AF" w:rsidP="004735B5">
            <w:pPr>
              <w:rPr>
                <w:color w:val="000000"/>
                <w:lang w:val="it-IT"/>
              </w:rPr>
            </w:pPr>
          </w:p>
          <w:p w:rsidR="009A72AF" w:rsidRDefault="009A72AF" w:rsidP="004735B5">
            <w:pPr>
              <w:rPr>
                <w:color w:val="000000"/>
                <w:lang w:val="it-IT"/>
              </w:rPr>
            </w:pPr>
          </w:p>
          <w:p w:rsidR="009A72AF" w:rsidRDefault="009A72AF" w:rsidP="004735B5">
            <w:pPr>
              <w:rPr>
                <w:color w:val="000000"/>
                <w:lang w:val="it-IT"/>
              </w:rPr>
            </w:pPr>
          </w:p>
          <w:p w:rsidR="009A72AF" w:rsidRDefault="009A72AF" w:rsidP="004735B5">
            <w:pPr>
              <w:rPr>
                <w:color w:val="000000"/>
                <w:lang w:val="it-IT"/>
              </w:rPr>
            </w:pPr>
          </w:p>
          <w:p w:rsidR="009A72AF" w:rsidRDefault="000D6CEE" w:rsidP="004735B5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t</w:t>
            </w:r>
            <w:r w:rsidR="009A72AF">
              <w:rPr>
                <w:color w:val="000000"/>
                <w:lang w:val="it-IT"/>
              </w:rPr>
              <w:t>ablă</w:t>
            </w:r>
          </w:p>
          <w:p w:rsidR="000D6CEE" w:rsidRDefault="000D6CEE" w:rsidP="004735B5">
            <w:pPr>
              <w:rPr>
                <w:color w:val="000000"/>
                <w:lang w:val="it-IT"/>
              </w:rPr>
            </w:pPr>
          </w:p>
          <w:p w:rsidR="000D6CEE" w:rsidRDefault="000D6CEE" w:rsidP="004735B5">
            <w:pPr>
              <w:rPr>
                <w:color w:val="000000"/>
                <w:lang w:val="it-IT"/>
              </w:rPr>
            </w:pPr>
          </w:p>
          <w:p w:rsidR="000D6CEE" w:rsidRDefault="000D6CEE" w:rsidP="004735B5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caietul de lucru</w:t>
            </w:r>
          </w:p>
          <w:p w:rsidR="000D6CEE" w:rsidRDefault="000D6CEE" w:rsidP="004735B5">
            <w:pPr>
              <w:rPr>
                <w:color w:val="000000"/>
                <w:lang w:val="it-IT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CEE" w:rsidRDefault="000D6CEE" w:rsidP="00B87D56">
            <w:pPr>
              <w:rPr>
                <w:color w:val="000000"/>
                <w:lang w:val="it-IT"/>
              </w:rPr>
            </w:pPr>
          </w:p>
          <w:p w:rsidR="00C033A2" w:rsidRDefault="00C033A2" w:rsidP="00B87D56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pereche</w:t>
            </w:r>
          </w:p>
          <w:p w:rsidR="00C033A2" w:rsidRDefault="00C033A2" w:rsidP="00B87D56">
            <w:pPr>
              <w:rPr>
                <w:color w:val="000000"/>
                <w:lang w:val="it-IT"/>
              </w:rPr>
            </w:pPr>
          </w:p>
          <w:p w:rsidR="00C033A2" w:rsidRDefault="00C033A2" w:rsidP="00B87D56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frontală</w:t>
            </w:r>
          </w:p>
          <w:p w:rsidR="00C033A2" w:rsidRDefault="00C033A2" w:rsidP="00B87D56">
            <w:pPr>
              <w:rPr>
                <w:color w:val="000000"/>
                <w:lang w:val="it-IT"/>
              </w:rPr>
            </w:pPr>
          </w:p>
          <w:p w:rsidR="00C033A2" w:rsidRDefault="00C033A2" w:rsidP="00B87D56">
            <w:pPr>
              <w:rPr>
                <w:color w:val="000000"/>
                <w:lang w:val="it-IT"/>
              </w:rPr>
            </w:pPr>
          </w:p>
          <w:p w:rsidR="009A72AF" w:rsidRDefault="009A72AF" w:rsidP="00B87D56">
            <w:pPr>
              <w:rPr>
                <w:color w:val="000000"/>
                <w:lang w:val="it-IT"/>
              </w:rPr>
            </w:pPr>
          </w:p>
          <w:p w:rsidR="009A72AF" w:rsidRDefault="009A72AF" w:rsidP="00B87D56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frontală</w:t>
            </w:r>
          </w:p>
          <w:p w:rsidR="009A72AF" w:rsidRDefault="009A72AF" w:rsidP="00B87D56">
            <w:pPr>
              <w:rPr>
                <w:color w:val="000000"/>
                <w:lang w:val="it-IT"/>
              </w:rPr>
            </w:pPr>
          </w:p>
          <w:p w:rsidR="009A72AF" w:rsidRDefault="009A72AF" w:rsidP="00B87D56">
            <w:pPr>
              <w:rPr>
                <w:color w:val="000000"/>
                <w:lang w:val="it-IT"/>
              </w:rPr>
            </w:pPr>
          </w:p>
          <w:p w:rsidR="009A72AF" w:rsidRDefault="009A72AF" w:rsidP="00B87D56">
            <w:pPr>
              <w:rPr>
                <w:color w:val="000000"/>
                <w:lang w:val="it-IT"/>
              </w:rPr>
            </w:pPr>
          </w:p>
          <w:p w:rsidR="009A72AF" w:rsidRDefault="009A72AF" w:rsidP="00B87D56">
            <w:pPr>
              <w:rPr>
                <w:color w:val="000000"/>
                <w:lang w:val="it-IT"/>
              </w:rPr>
            </w:pPr>
          </w:p>
          <w:p w:rsidR="009A72AF" w:rsidRDefault="009A72AF" w:rsidP="00B87D56">
            <w:pPr>
              <w:rPr>
                <w:color w:val="000000"/>
                <w:lang w:val="it-IT"/>
              </w:rPr>
            </w:pPr>
          </w:p>
          <w:p w:rsidR="009A72AF" w:rsidRDefault="009A72AF" w:rsidP="00B87D56">
            <w:pPr>
              <w:rPr>
                <w:color w:val="000000"/>
                <w:lang w:val="it-IT"/>
              </w:rPr>
            </w:pPr>
          </w:p>
          <w:p w:rsidR="009A72AF" w:rsidRDefault="009A72AF" w:rsidP="00B87D56">
            <w:pPr>
              <w:rPr>
                <w:color w:val="000000"/>
                <w:lang w:val="it-IT"/>
              </w:rPr>
            </w:pPr>
          </w:p>
          <w:p w:rsidR="009A72AF" w:rsidRDefault="009A72AF" w:rsidP="00B87D56">
            <w:pPr>
              <w:rPr>
                <w:color w:val="000000"/>
                <w:lang w:val="it-IT"/>
              </w:rPr>
            </w:pPr>
          </w:p>
          <w:p w:rsidR="009A72AF" w:rsidRDefault="009A72AF" w:rsidP="00B87D56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frontală</w:t>
            </w:r>
          </w:p>
          <w:p w:rsidR="00C033A2" w:rsidRDefault="00C033A2" w:rsidP="00B87D56">
            <w:pPr>
              <w:rPr>
                <w:color w:val="000000"/>
              </w:rPr>
            </w:pPr>
          </w:p>
          <w:p w:rsidR="000D6CEE" w:rsidRDefault="000D6CEE" w:rsidP="00B87D56">
            <w:pPr>
              <w:rPr>
                <w:color w:val="000000"/>
              </w:rPr>
            </w:pPr>
          </w:p>
          <w:p w:rsidR="000D6CEE" w:rsidRPr="00515B27" w:rsidRDefault="000D6CEE" w:rsidP="00B87D56">
            <w:pPr>
              <w:rPr>
                <w:color w:val="000000"/>
              </w:rPr>
            </w:pPr>
            <w:r>
              <w:rPr>
                <w:color w:val="000000"/>
              </w:rPr>
              <w:t>individual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EE" w:rsidRDefault="000D6CEE" w:rsidP="004735B5">
            <w:pPr>
              <w:rPr>
                <w:color w:val="000000"/>
                <w:lang w:val="it-IT"/>
              </w:rPr>
            </w:pPr>
          </w:p>
          <w:p w:rsidR="00C033A2" w:rsidRDefault="00C033A2" w:rsidP="004735B5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practică</w:t>
            </w:r>
          </w:p>
          <w:p w:rsidR="00C033A2" w:rsidRDefault="00C033A2" w:rsidP="004735B5">
            <w:pPr>
              <w:rPr>
                <w:color w:val="000000"/>
                <w:lang w:val="it-IT"/>
              </w:rPr>
            </w:pPr>
          </w:p>
          <w:p w:rsidR="00C033A2" w:rsidRDefault="00C033A2" w:rsidP="004735B5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orală</w:t>
            </w:r>
          </w:p>
          <w:p w:rsidR="009A72AF" w:rsidRDefault="009A72AF" w:rsidP="004735B5">
            <w:pPr>
              <w:rPr>
                <w:color w:val="000000"/>
                <w:lang w:val="it-IT"/>
              </w:rPr>
            </w:pPr>
          </w:p>
          <w:p w:rsidR="009A72AF" w:rsidRDefault="009A72AF" w:rsidP="004735B5">
            <w:pPr>
              <w:rPr>
                <w:color w:val="000000"/>
                <w:lang w:val="it-IT"/>
              </w:rPr>
            </w:pPr>
          </w:p>
          <w:p w:rsidR="009A72AF" w:rsidRDefault="009A72AF" w:rsidP="004735B5">
            <w:pPr>
              <w:rPr>
                <w:color w:val="000000"/>
                <w:lang w:val="it-IT"/>
              </w:rPr>
            </w:pPr>
          </w:p>
          <w:p w:rsidR="009A72AF" w:rsidRDefault="009A72AF" w:rsidP="004735B5">
            <w:pPr>
              <w:rPr>
                <w:color w:val="000000"/>
                <w:lang w:val="it-IT"/>
              </w:rPr>
            </w:pPr>
          </w:p>
          <w:p w:rsidR="009A72AF" w:rsidRDefault="009A72AF" w:rsidP="004735B5">
            <w:pPr>
              <w:rPr>
                <w:color w:val="000000"/>
                <w:lang w:val="it-IT"/>
              </w:rPr>
            </w:pPr>
          </w:p>
          <w:p w:rsidR="009A72AF" w:rsidRDefault="009A72AF" w:rsidP="004735B5">
            <w:pPr>
              <w:rPr>
                <w:color w:val="000000"/>
                <w:lang w:val="it-IT"/>
              </w:rPr>
            </w:pPr>
          </w:p>
          <w:p w:rsidR="009A72AF" w:rsidRDefault="009A72AF" w:rsidP="004735B5">
            <w:pPr>
              <w:rPr>
                <w:color w:val="000000"/>
                <w:lang w:val="it-IT"/>
              </w:rPr>
            </w:pPr>
          </w:p>
          <w:p w:rsidR="009A72AF" w:rsidRDefault="009A72AF" w:rsidP="004735B5">
            <w:pPr>
              <w:rPr>
                <w:color w:val="000000"/>
                <w:lang w:val="it-IT"/>
              </w:rPr>
            </w:pPr>
          </w:p>
          <w:p w:rsidR="009A72AF" w:rsidRDefault="009A72AF" w:rsidP="004735B5">
            <w:pPr>
              <w:rPr>
                <w:color w:val="000000"/>
                <w:lang w:val="it-IT"/>
              </w:rPr>
            </w:pPr>
          </w:p>
          <w:p w:rsidR="009A72AF" w:rsidRDefault="009A72AF" w:rsidP="004735B5">
            <w:pPr>
              <w:rPr>
                <w:color w:val="000000"/>
                <w:lang w:val="it-IT"/>
              </w:rPr>
            </w:pPr>
          </w:p>
          <w:p w:rsidR="009A72AF" w:rsidRDefault="009A72AF" w:rsidP="004735B5">
            <w:pPr>
              <w:rPr>
                <w:color w:val="000000"/>
                <w:lang w:val="it-IT"/>
              </w:rPr>
            </w:pPr>
          </w:p>
          <w:p w:rsidR="009A72AF" w:rsidRDefault="009A72AF" w:rsidP="004735B5">
            <w:pPr>
              <w:rPr>
                <w:color w:val="000000"/>
                <w:lang w:val="it-IT"/>
              </w:rPr>
            </w:pPr>
          </w:p>
          <w:p w:rsidR="009A72AF" w:rsidRDefault="000D6CEE" w:rsidP="004735B5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o</w:t>
            </w:r>
            <w:r w:rsidR="009A72AF">
              <w:rPr>
                <w:color w:val="000000"/>
                <w:lang w:val="it-IT"/>
              </w:rPr>
              <w:t>rală</w:t>
            </w:r>
          </w:p>
          <w:p w:rsidR="000D6CEE" w:rsidRDefault="000D6CEE" w:rsidP="004735B5">
            <w:pPr>
              <w:rPr>
                <w:color w:val="000000"/>
                <w:lang w:val="it-IT"/>
              </w:rPr>
            </w:pPr>
          </w:p>
          <w:p w:rsidR="000D6CEE" w:rsidRDefault="000D6CEE" w:rsidP="004735B5">
            <w:pPr>
              <w:rPr>
                <w:color w:val="000000"/>
                <w:lang w:val="it-IT"/>
              </w:rPr>
            </w:pPr>
          </w:p>
          <w:p w:rsidR="000D6CEE" w:rsidRDefault="000D6CEE" w:rsidP="004735B5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practică</w:t>
            </w:r>
          </w:p>
        </w:tc>
      </w:tr>
      <w:tr w:rsidR="00C033A2" w:rsidTr="00AD15D9">
        <w:trPr>
          <w:trHeight w:val="12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CEE" w:rsidRDefault="000D6CEE" w:rsidP="00AD15D9">
            <w:pPr>
              <w:rPr>
                <w:b/>
                <w:color w:val="000000"/>
                <w:lang w:val="it-IT"/>
              </w:rPr>
            </w:pPr>
          </w:p>
          <w:p w:rsidR="00C033A2" w:rsidRPr="00AD15D9" w:rsidRDefault="00C033A2" w:rsidP="00AD15D9">
            <w:pPr>
              <w:rPr>
                <w:b/>
                <w:color w:val="000000"/>
                <w:lang w:val="it-IT"/>
              </w:rPr>
            </w:pPr>
            <w:r w:rsidRPr="00AD15D9">
              <w:rPr>
                <w:b/>
                <w:color w:val="000000"/>
                <w:lang w:val="it-IT"/>
              </w:rPr>
              <w:t>5. Obţinerea performanţei</w:t>
            </w:r>
          </w:p>
          <w:p w:rsidR="00C033A2" w:rsidRPr="00AD15D9" w:rsidRDefault="00C033A2" w:rsidP="00AD15D9">
            <w:pPr>
              <w:rPr>
                <w:b/>
                <w:lang w:val="it-IT"/>
              </w:rPr>
            </w:pPr>
          </w:p>
          <w:p w:rsidR="00C033A2" w:rsidRPr="00AD15D9" w:rsidRDefault="00C033A2" w:rsidP="00AD15D9">
            <w:pPr>
              <w:rPr>
                <w:b/>
                <w:lang w:val="it-IT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CEE" w:rsidRDefault="000D6CEE" w:rsidP="009A72AF">
            <w:pPr>
              <w:jc w:val="both"/>
              <w:rPr>
                <w:color w:val="000000"/>
                <w:lang w:val="it-IT"/>
              </w:rPr>
            </w:pPr>
          </w:p>
          <w:p w:rsidR="00C033A2" w:rsidRDefault="009A72AF" w:rsidP="009A72AF">
            <w:pPr>
              <w:jc w:val="both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Elevii vor realiza troc cu lucruri pe care nu le mai folosesc acasă şi pentru  care au primit acordul părinţilor să le schimbe cu colegii.</w:t>
            </w:r>
          </w:p>
          <w:p w:rsidR="009A72AF" w:rsidRDefault="009A72AF" w:rsidP="009A72AF">
            <w:pPr>
              <w:jc w:val="both"/>
              <w:rPr>
                <w:color w:val="000000"/>
                <w:lang w:val="it-IT"/>
              </w:rPr>
            </w:pPr>
          </w:p>
          <w:p w:rsidR="009A72AF" w:rsidRDefault="009A72AF" w:rsidP="009A72AF">
            <w:pPr>
              <w:jc w:val="both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Învăţătorul urmăreşte modul în care negociază elevii şi spiritul lor de creativitate.</w:t>
            </w:r>
          </w:p>
          <w:p w:rsidR="000D6CEE" w:rsidRPr="00C40B6A" w:rsidRDefault="000D6CEE" w:rsidP="009A72AF">
            <w:pPr>
              <w:jc w:val="both"/>
              <w:rPr>
                <w:color w:val="000000"/>
                <w:lang w:val="it-IT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CEE" w:rsidRDefault="000D6CEE" w:rsidP="004735B5">
            <w:pPr>
              <w:rPr>
                <w:lang w:val="it-IT"/>
              </w:rPr>
            </w:pPr>
          </w:p>
          <w:p w:rsidR="00C033A2" w:rsidRPr="00B37F57" w:rsidRDefault="009A72AF" w:rsidP="004735B5">
            <w:pPr>
              <w:rPr>
                <w:lang w:val="it-IT"/>
              </w:rPr>
            </w:pPr>
            <w:r>
              <w:rPr>
                <w:lang w:val="it-IT"/>
              </w:rPr>
              <w:t>exerciţiul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CEE" w:rsidRDefault="000D6CEE" w:rsidP="004735B5">
            <w:pPr>
              <w:rPr>
                <w:lang w:val="it-IT"/>
              </w:rPr>
            </w:pPr>
          </w:p>
          <w:p w:rsidR="00C033A2" w:rsidRPr="00B37F57" w:rsidRDefault="009A72AF" w:rsidP="004735B5">
            <w:pPr>
              <w:rPr>
                <w:lang w:val="it-IT"/>
              </w:rPr>
            </w:pPr>
            <w:r>
              <w:rPr>
                <w:lang w:val="it-IT"/>
              </w:rPr>
              <w:t>obiecte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CEE" w:rsidRDefault="000D6CEE" w:rsidP="009A72AF">
            <w:pPr>
              <w:rPr>
                <w:color w:val="000000"/>
                <w:lang w:val="it-IT"/>
              </w:rPr>
            </w:pPr>
          </w:p>
          <w:p w:rsidR="009A72AF" w:rsidRDefault="009A72AF" w:rsidP="009A72AF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pereche</w:t>
            </w:r>
          </w:p>
          <w:p w:rsidR="00C033A2" w:rsidRPr="00B37F57" w:rsidRDefault="00C033A2" w:rsidP="004735B5">
            <w:pPr>
              <w:rPr>
                <w:lang w:val="it-IT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EE" w:rsidRDefault="000D6CEE" w:rsidP="004735B5"/>
          <w:p w:rsidR="00C033A2" w:rsidRPr="00B37F57" w:rsidRDefault="009A72AF" w:rsidP="004735B5">
            <w:r>
              <w:t>practică</w:t>
            </w:r>
          </w:p>
        </w:tc>
      </w:tr>
    </w:tbl>
    <w:p w:rsidR="001B6F60" w:rsidRDefault="00CC1728"/>
    <w:sectPr w:rsidR="001B6F60" w:rsidSect="00AD15D9">
      <w:footerReference w:type="even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728" w:rsidRDefault="00CC1728" w:rsidP="00F76A12">
      <w:r>
        <w:separator/>
      </w:r>
    </w:p>
  </w:endnote>
  <w:endnote w:type="continuationSeparator" w:id="0">
    <w:p w:rsidR="00CC1728" w:rsidRDefault="00CC1728" w:rsidP="00F76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9F2" w:rsidRDefault="00983582" w:rsidP="003024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06A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09F2" w:rsidRDefault="00CC1728" w:rsidP="00F867C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9F2" w:rsidRDefault="00983582" w:rsidP="003024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06AF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545D">
      <w:rPr>
        <w:rStyle w:val="PageNumber"/>
        <w:noProof/>
      </w:rPr>
      <w:t>4</w:t>
    </w:r>
    <w:r>
      <w:rPr>
        <w:rStyle w:val="PageNumber"/>
      </w:rPr>
      <w:fldChar w:fldCharType="end"/>
    </w:r>
  </w:p>
  <w:p w:rsidR="009709F2" w:rsidRDefault="00CC1728" w:rsidP="00F867C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728" w:rsidRDefault="00CC1728" w:rsidP="00F76A12">
      <w:r>
        <w:separator/>
      </w:r>
    </w:p>
  </w:footnote>
  <w:footnote w:type="continuationSeparator" w:id="0">
    <w:p w:rsidR="00CC1728" w:rsidRDefault="00CC1728" w:rsidP="00F76A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8411A"/>
    <w:multiLevelType w:val="hybridMultilevel"/>
    <w:tmpl w:val="97A626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A5651E"/>
    <w:multiLevelType w:val="hybridMultilevel"/>
    <w:tmpl w:val="544E881A"/>
    <w:lvl w:ilvl="0" w:tplc="E3FE3590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AFD"/>
    <w:rsid w:val="00004702"/>
    <w:rsid w:val="000D6CEE"/>
    <w:rsid w:val="001C3FEE"/>
    <w:rsid w:val="001F2B7A"/>
    <w:rsid w:val="00360F3B"/>
    <w:rsid w:val="0040502C"/>
    <w:rsid w:val="00551164"/>
    <w:rsid w:val="006C545D"/>
    <w:rsid w:val="00706AFD"/>
    <w:rsid w:val="007501E9"/>
    <w:rsid w:val="00750B68"/>
    <w:rsid w:val="00886857"/>
    <w:rsid w:val="00983582"/>
    <w:rsid w:val="009A72AF"/>
    <w:rsid w:val="009F6D91"/>
    <w:rsid w:val="00AC4336"/>
    <w:rsid w:val="00AD15D9"/>
    <w:rsid w:val="00B4353C"/>
    <w:rsid w:val="00B84E95"/>
    <w:rsid w:val="00B875EA"/>
    <w:rsid w:val="00BC0BA6"/>
    <w:rsid w:val="00C033A2"/>
    <w:rsid w:val="00CC1728"/>
    <w:rsid w:val="00D44BC0"/>
    <w:rsid w:val="00E00EF4"/>
    <w:rsid w:val="00E07A13"/>
    <w:rsid w:val="00EF3E8A"/>
    <w:rsid w:val="00F73927"/>
    <w:rsid w:val="00F7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A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f1">
    <w:name w:val="Listă paragraf1"/>
    <w:basedOn w:val="Normal"/>
    <w:uiPriority w:val="99"/>
    <w:rsid w:val="00706AF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rsid w:val="00706A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6AFD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PageNumber">
    <w:name w:val="page number"/>
    <w:basedOn w:val="DefaultParagraphFont"/>
    <w:uiPriority w:val="99"/>
    <w:rsid w:val="00706AFD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AD15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5D9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5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D9"/>
    <w:rPr>
      <w:rFonts w:ascii="Tahoma" w:eastAsia="Times New Roma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750B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6C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xFHUFh81T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Gabriela</cp:lastModifiedBy>
  <cp:revision>11</cp:revision>
  <dcterms:created xsi:type="dcterms:W3CDTF">2015-09-30T19:52:00Z</dcterms:created>
  <dcterms:modified xsi:type="dcterms:W3CDTF">2015-11-15T14:00:00Z</dcterms:modified>
</cp:coreProperties>
</file>