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060B5C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060B5C">
        <w:rPr>
          <w:sz w:val="28"/>
          <w:szCs w:val="28"/>
        </w:rPr>
        <w:t xml:space="preserve"> Școala Gimnazială Drăgăești - Pământeni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060B5C">
        <w:rPr>
          <w:b/>
          <w:sz w:val="28"/>
          <w:szCs w:val="28"/>
          <w:lang w:val="it-IT"/>
        </w:rPr>
        <w:t>: 12.11.2015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060B5C">
        <w:rPr>
          <w:b/>
          <w:sz w:val="28"/>
          <w:szCs w:val="28"/>
          <w:lang w:val="it-IT"/>
        </w:rPr>
        <w:t>: a II-a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060B5C">
        <w:rPr>
          <w:sz w:val="28"/>
          <w:szCs w:val="28"/>
          <w:lang w:val="it-IT"/>
        </w:rPr>
        <w:t>Prof.înv.primar Plavie Georgiana și Radu Mihaela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060B5C">
        <w:rPr>
          <w:sz w:val="28"/>
          <w:szCs w:val="28"/>
          <w:lang w:val="it-IT"/>
        </w:rPr>
        <w:t>„ Educație financiară prin joc”</w:t>
      </w:r>
    </w:p>
    <w:p w:rsidR="00AD15D9" w:rsidRPr="008E0D02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060B5C">
        <w:rPr>
          <w:sz w:val="28"/>
          <w:szCs w:val="28"/>
          <w:lang w:val="pt-BR"/>
        </w:rPr>
        <w:t xml:space="preserve"> </w:t>
      </w:r>
      <w:r w:rsidR="008E0D02">
        <w:rPr>
          <w:sz w:val="28"/>
          <w:szCs w:val="28"/>
          <w:lang w:val="pt-BR"/>
        </w:rPr>
        <w:t>Valoarea banilor și folosirea lor.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8E0D02">
        <w:rPr>
          <w:sz w:val="28"/>
          <w:szCs w:val="28"/>
          <w:lang w:val="pt-BR"/>
        </w:rPr>
        <w:t xml:space="preserve"> Dobândire de noi cunoștințe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8E0D02" w:rsidRDefault="00AD15D9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8E0D02" w:rsidRPr="008E0D02">
        <w:rPr>
          <w:color w:val="000000" w:themeColor="text1"/>
          <w:sz w:val="28"/>
          <w:szCs w:val="28"/>
          <w:lang w:val="ro-RO"/>
        </w:rPr>
        <w:t xml:space="preserve">Formarea </w:t>
      </w:r>
      <w:r w:rsidR="008E0D02">
        <w:rPr>
          <w:color w:val="000000" w:themeColor="text1"/>
          <w:sz w:val="28"/>
          <w:szCs w:val="28"/>
          <w:lang w:val="ro-RO"/>
        </w:rPr>
        <w:t>unor deprinderi și abilități de utilizare a banilor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Default="00AD15D9" w:rsidP="00AD15D9">
      <w:pPr>
        <w:outlineLvl w:val="0"/>
        <w:rPr>
          <w:b/>
          <w:bCs/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A92F22">
        <w:rPr>
          <w:b/>
          <w:bCs/>
          <w:sz w:val="28"/>
          <w:szCs w:val="28"/>
          <w:lang w:val="es-ES"/>
        </w:rPr>
        <w:t>:</w:t>
      </w:r>
    </w:p>
    <w:p w:rsidR="00B23EA5" w:rsidRDefault="00B23EA5" w:rsidP="00AD15D9">
      <w:pPr>
        <w:outlineLvl w:val="0"/>
        <w:rPr>
          <w:b/>
          <w:bCs/>
          <w:sz w:val="28"/>
          <w:szCs w:val="28"/>
          <w:lang w:val="es-ES"/>
        </w:rPr>
      </w:pPr>
    </w:p>
    <w:p w:rsidR="00A92F22" w:rsidRDefault="00B23EA5" w:rsidP="00AD15D9">
      <w:pPr>
        <w:outlineLvl w:val="0"/>
        <w:rPr>
          <w:bCs/>
          <w:sz w:val="28"/>
          <w:szCs w:val="28"/>
          <w:lang w:val="es-ES"/>
        </w:rPr>
      </w:pPr>
      <w:r w:rsidRPr="00B23EA5">
        <w:rPr>
          <w:bCs/>
          <w:sz w:val="28"/>
          <w:szCs w:val="28"/>
          <w:lang w:val="es-ES"/>
        </w:rPr>
        <w:t>O1:</w:t>
      </w:r>
      <w:r>
        <w:rPr>
          <w:bCs/>
          <w:sz w:val="28"/>
          <w:szCs w:val="28"/>
          <w:lang w:val="es-ES"/>
        </w:rPr>
        <w:t xml:space="preserve"> să recunoască monedele și bancnotele românești;</w:t>
      </w:r>
    </w:p>
    <w:p w:rsidR="00B23EA5" w:rsidRDefault="00B23EA5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O2: să identifice valorile monedelor și bancnotelor românești;</w:t>
      </w:r>
    </w:p>
    <w:p w:rsidR="00B23EA5" w:rsidRDefault="00B23EA5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O3: să numere modalități de obținere și folosire a banilor;</w:t>
      </w:r>
    </w:p>
    <w:p w:rsidR="00B23EA5" w:rsidRDefault="00B23EA5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O4: să utilizeze banii în situații practice date;</w:t>
      </w:r>
    </w:p>
    <w:p w:rsidR="00B23EA5" w:rsidRDefault="00B23EA5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O5: să rezolve problema matematice utilizând termeni din domeniul financiar.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</w:p>
    <w:p w:rsidR="00B23EA5" w:rsidRPr="00B23EA5" w:rsidRDefault="00B23EA5" w:rsidP="00B23EA5">
      <w:pPr>
        <w:pStyle w:val="ListParagraph"/>
        <w:numPr>
          <w:ilvl w:val="0"/>
          <w:numId w:val="1"/>
        </w:numPr>
        <w:outlineLvl w:val="0"/>
        <w:rPr>
          <w:sz w:val="28"/>
          <w:szCs w:val="28"/>
          <w:lang w:val="ro-RO"/>
        </w:rPr>
      </w:pPr>
      <w:r w:rsidRPr="00B23EA5">
        <w:rPr>
          <w:sz w:val="28"/>
          <w:szCs w:val="28"/>
          <w:lang w:val="ro-RO"/>
        </w:rPr>
        <w:t xml:space="preserve">conversația, </w:t>
      </w:r>
      <w:r>
        <w:rPr>
          <w:sz w:val="28"/>
          <w:szCs w:val="28"/>
          <w:lang w:val="ro-RO"/>
        </w:rPr>
        <w:t xml:space="preserve">explicația, conversația euristică, demonstrația, problematizarea, exercițiul, jocul didactic, </w:t>
      </w:r>
    </w:p>
    <w:p w:rsidR="00B23EA5" w:rsidRPr="00AD15D9" w:rsidRDefault="00B23EA5" w:rsidP="00AD15D9">
      <w:pPr>
        <w:outlineLvl w:val="0"/>
        <w:rPr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</w:p>
    <w:p w:rsidR="00DE7093" w:rsidRPr="00DE7093" w:rsidRDefault="00DE7093" w:rsidP="00DE7093">
      <w:pPr>
        <w:pStyle w:val="ListParagraph"/>
        <w:numPr>
          <w:ilvl w:val="0"/>
          <w:numId w:val="1"/>
        </w:num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laptop, filmuleț, videoproiector, fișe cu obiectivele lecției, plicuri, monede și bancnote, fițe de lucru în perechi, planșă, flipchart, legume, fructe, jucării, etichete cu prețuri, fișe de lucru pe grupe</w:t>
      </w:r>
    </w:p>
    <w:p w:rsidR="00DE7093" w:rsidRPr="00AD15D9" w:rsidRDefault="00DE7093" w:rsidP="00AD15D9">
      <w:pPr>
        <w:outlineLvl w:val="0"/>
        <w:rPr>
          <w:sz w:val="28"/>
          <w:szCs w:val="28"/>
          <w:lang w:val="ro-RO"/>
        </w:rPr>
      </w:pP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</w:p>
    <w:p w:rsidR="009E0C81" w:rsidRPr="009E0C81" w:rsidRDefault="009E0C81" w:rsidP="009E0C8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activitate frontală, în perechi, pe grupe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</w:p>
    <w:p w:rsidR="009E0C81" w:rsidRPr="009E0C81" w:rsidRDefault="009E0C81" w:rsidP="009E0C8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evaluare orală, evaluare scrisă, observarea comportamentului verbal, observarea sistematică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</w:p>
    <w:p w:rsidR="00D421DB" w:rsidRPr="00D421DB" w:rsidRDefault="00D421DB" w:rsidP="00D421D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Wingdings-Regular"/>
          <w:iCs/>
          <w:sz w:val="28"/>
          <w:szCs w:val="28"/>
          <w:lang w:eastAsia="en-US"/>
        </w:rPr>
      </w:pPr>
      <w:r w:rsidRPr="00D421DB">
        <w:rPr>
          <w:rFonts w:eastAsia="Wingdings-Regular"/>
          <w:sz w:val="28"/>
          <w:szCs w:val="28"/>
          <w:lang w:eastAsia="en-US"/>
        </w:rPr>
        <w:t xml:space="preserve">Ligia Georgescu-Goloșoiu - </w:t>
      </w:r>
      <w:r w:rsidRPr="00D421DB">
        <w:rPr>
          <w:rFonts w:eastAsia="Wingdings-Regular"/>
          <w:b/>
          <w:bCs/>
          <w:iCs/>
          <w:sz w:val="28"/>
          <w:szCs w:val="28"/>
          <w:lang w:eastAsia="en-US"/>
        </w:rPr>
        <w:t xml:space="preserve">Educaţie financiară prin joc </w:t>
      </w:r>
      <w:r w:rsidRPr="00D421DB">
        <w:rPr>
          <w:rFonts w:eastAsia="Wingdings-Regular"/>
          <w:iCs/>
          <w:sz w:val="28"/>
          <w:szCs w:val="28"/>
          <w:lang w:eastAsia="en-US"/>
        </w:rPr>
        <w:t>(manual) - auxiliar curricular pentru clasele P/ I/ a II-a, Editura EXPLORATOR;</w:t>
      </w:r>
    </w:p>
    <w:p w:rsidR="00D421DB" w:rsidRPr="00D421DB" w:rsidRDefault="00D421DB" w:rsidP="00D421D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Wingdings-Regular"/>
          <w:iCs/>
          <w:sz w:val="28"/>
          <w:szCs w:val="28"/>
          <w:lang w:eastAsia="en-US"/>
        </w:rPr>
      </w:pPr>
      <w:r w:rsidRPr="00D421DB">
        <w:rPr>
          <w:rFonts w:eastAsia="Wingdings-Regular"/>
          <w:iCs/>
          <w:sz w:val="28"/>
          <w:szCs w:val="28"/>
          <w:lang w:eastAsia="en-US"/>
        </w:rPr>
        <w:t xml:space="preserve">Marin Manolescu - </w:t>
      </w:r>
      <w:r w:rsidRPr="00D421DB">
        <w:rPr>
          <w:rFonts w:eastAsia="Wingdings-Regular"/>
          <w:b/>
          <w:bCs/>
          <w:iCs/>
          <w:sz w:val="28"/>
          <w:szCs w:val="28"/>
          <w:lang w:eastAsia="en-US"/>
        </w:rPr>
        <w:t>Curriculum pentru învăţământul primar și preșcolar</w:t>
      </w:r>
      <w:r w:rsidRPr="00D421DB">
        <w:rPr>
          <w:rFonts w:eastAsia="Wingdings-Regular"/>
          <w:iCs/>
          <w:sz w:val="28"/>
          <w:szCs w:val="28"/>
          <w:lang w:eastAsia="en-US"/>
        </w:rPr>
        <w:t>, Editura Credis, București, 2006;</w:t>
      </w:r>
    </w:p>
    <w:p w:rsidR="00D421DB" w:rsidRPr="00D421DB" w:rsidRDefault="00D421DB" w:rsidP="00D421D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Wingdings-Regular"/>
          <w:iCs/>
          <w:sz w:val="28"/>
          <w:szCs w:val="28"/>
          <w:lang w:eastAsia="en-US"/>
        </w:rPr>
      </w:pPr>
      <w:r w:rsidRPr="00D421DB">
        <w:rPr>
          <w:rFonts w:eastAsia="Wingdings-Regular"/>
          <w:b/>
          <w:bCs/>
          <w:iCs/>
          <w:sz w:val="28"/>
          <w:szCs w:val="28"/>
          <w:lang w:eastAsia="en-US"/>
        </w:rPr>
        <w:t>Incursiune în istoria leului</w:t>
      </w:r>
      <w:r w:rsidRPr="00D421DB">
        <w:rPr>
          <w:rFonts w:eastAsia="Wingdings-Regular"/>
          <w:iCs/>
          <w:sz w:val="28"/>
          <w:szCs w:val="28"/>
          <w:lang w:eastAsia="en-US"/>
        </w:rPr>
        <w:t>, București, 2008</w:t>
      </w:r>
    </w:p>
    <w:p w:rsidR="00D421DB" w:rsidRPr="00D421DB" w:rsidRDefault="00D421DB" w:rsidP="00D421D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Wingdings-Regular"/>
          <w:sz w:val="28"/>
          <w:szCs w:val="28"/>
          <w:lang w:eastAsia="en-US"/>
        </w:rPr>
      </w:pPr>
      <w:r w:rsidRPr="00D421DB">
        <w:rPr>
          <w:rFonts w:eastAsia="Wingdings-Regular"/>
          <w:b/>
          <w:bCs/>
          <w:iCs/>
          <w:sz w:val="28"/>
          <w:szCs w:val="28"/>
          <w:lang w:eastAsia="en-US"/>
        </w:rPr>
        <w:t xml:space="preserve">Site-uri: </w:t>
      </w:r>
      <w:r w:rsidRPr="00D421DB">
        <w:rPr>
          <w:rFonts w:eastAsia="Wingdings-Regular"/>
          <w:sz w:val="28"/>
          <w:szCs w:val="28"/>
          <w:lang w:eastAsia="en-US"/>
        </w:rPr>
        <w:t>www.bnr.ro</w:t>
      </w:r>
    </w:p>
    <w:p w:rsidR="00D421DB" w:rsidRDefault="00D421DB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99099E" w:rsidRPr="00D421DB" w:rsidRDefault="0099099E" w:rsidP="00D421DB">
      <w:pPr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779"/>
      </w:tblGrid>
      <w:tr w:rsidR="00706AFD" w:rsidTr="00C8180A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snapToGrid w:val="0"/>
              <w:jc w:val="center"/>
              <w:rPr>
                <w:b/>
                <w:color w:val="000000"/>
                <w:lang w:val="pt-BR"/>
              </w:rPr>
            </w:pPr>
          </w:p>
          <w:p w:rsidR="00706AFD" w:rsidRPr="0099099E" w:rsidRDefault="00706AFD" w:rsidP="004735B5">
            <w:pPr>
              <w:jc w:val="center"/>
              <w:rPr>
                <w:b/>
                <w:color w:val="000000"/>
                <w:lang w:val="pt-BR"/>
              </w:rPr>
            </w:pPr>
          </w:p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lang w:val="it-IT"/>
              </w:rPr>
              <w:t>Etapele</w:t>
            </w:r>
          </w:p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</w:p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lang w:val="it-IT"/>
              </w:rPr>
              <w:t>Strategii didactice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99099E" w:rsidRDefault="00706AFD" w:rsidP="004735B5">
            <w:pPr>
              <w:jc w:val="center"/>
              <w:rPr>
                <w:b/>
              </w:rPr>
            </w:pPr>
            <w:r w:rsidRPr="0099099E">
              <w:rPr>
                <w:b/>
                <w:color w:val="000000"/>
                <w:lang w:val="it-IT"/>
              </w:rPr>
              <w:t xml:space="preserve">Evaluare </w:t>
            </w:r>
          </w:p>
        </w:tc>
      </w:tr>
      <w:tr w:rsidR="00706AFD" w:rsidTr="00C8180A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99099E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99099E">
              <w:rPr>
                <w:b/>
                <w:color w:val="000000"/>
                <w:lang w:val="it-IT"/>
              </w:rPr>
              <w:t>Forme de organizare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C8180A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421DB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pregătesc materialele necesare desfășurării în bune condiții  orei de „Educație financiară prin joc”.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421D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C8180A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D421DB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Se prezintă elevilor un filmuleț animat numit „Povestea banilor”. </w:t>
            </w:r>
          </w:p>
          <w:p w:rsidR="00D421DB" w:rsidRPr="007F67A1" w:rsidRDefault="00D421DB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fac discuții pe marginea acestuia.(a se vedea filmulețul din atache).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D421DB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Explicația</w:t>
            </w:r>
          </w:p>
          <w:p w:rsidR="00D421DB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D421DB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euristică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Laptop</w:t>
            </w:r>
          </w:p>
          <w:p w:rsidR="00D421DB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Filmuleț</w:t>
            </w:r>
          </w:p>
          <w:p w:rsidR="00D421DB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Videoproiector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D421D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Tr="00C8180A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02B51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Se anunță tema „Valoarea banilor și folosirea lor”.</w:t>
            </w:r>
          </w:p>
          <w:p w:rsidR="00C02B51" w:rsidRPr="006B322C" w:rsidRDefault="00C02B51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Se enumeră obiectivele lecției.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02B51" w:rsidP="004735B5">
            <w:pPr>
              <w:rPr>
                <w:color w:val="000000"/>
              </w:rPr>
            </w:pPr>
            <w:r>
              <w:rPr>
                <w:color w:val="000000"/>
              </w:rPr>
              <w:t xml:space="preserve">Explicația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02B51" w:rsidP="004735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Fișe cu obiectivele lecției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02B51" w:rsidP="004735B5">
            <w:pPr>
              <w:rPr>
                <w:color w:val="000000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BB02AD" w:rsidTr="00C8180A">
        <w:trPr>
          <w:trHeight w:val="247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02AD" w:rsidRPr="00AD15D9" w:rsidRDefault="00BB02AD" w:rsidP="00AD15D9">
            <w:pPr>
              <w:rPr>
                <w:b/>
                <w:color w:val="000000"/>
              </w:rPr>
            </w:pPr>
          </w:p>
          <w:p w:rsidR="00BB02AD" w:rsidRPr="00AD15D9" w:rsidRDefault="00BB02A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BB02AD" w:rsidRPr="00AD15D9" w:rsidRDefault="00BB02AD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sunt anunțați că pe băncile lor se află niște plicuri. Sunt solicitați să le deschidă și să spună ce au găsit în ele.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fac discuții pe baza unor întrebări despre banii găsiți în plicuri: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-Ce forme au banii găsiți?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-Din ce sunt fabricate monedele? Dar bancnotele?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-La ce se folosesc banii?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-Cine fabrică banii și unde se păstrează aceștia?</w:t>
            </w:r>
          </w:p>
          <w:p w:rsidR="00BB02AD" w:rsidRPr="002238C6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-Cum se numește moneda națională?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Observația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Demonstrația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Problematizarea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Plicuri și bancnote și monede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</w:t>
            </w:r>
          </w:p>
        </w:tc>
      </w:tr>
      <w:tr w:rsidR="00BB02AD" w:rsidTr="00C8180A">
        <w:trPr>
          <w:trHeight w:val="948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B02AD" w:rsidRPr="00AD15D9" w:rsidRDefault="00BB02AD" w:rsidP="00AD15D9">
            <w:pPr>
              <w:rPr>
                <w:b/>
                <w:color w:val="00000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0B131A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 se propune elevilor o activitate în perechi. Fiecare pereche primește o fișă care are</w:t>
            </w:r>
            <w:r w:rsidR="00F940CC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ca sarcină identificarea monedelor și bancnotelor românești. (Anexa 1)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0B131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BB02AD" w:rsidRDefault="00BB02AD" w:rsidP="000B131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Exercițiul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Fișe de lucru în perechi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în perechi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scrisă</w:t>
            </w:r>
          </w:p>
        </w:tc>
      </w:tr>
      <w:tr w:rsidR="00BB02AD" w:rsidTr="00C8180A">
        <w:trPr>
          <w:trHeight w:val="93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B02AD" w:rsidRPr="00AD15D9" w:rsidRDefault="00BB02AD" w:rsidP="00AD15D9">
            <w:pPr>
              <w:rPr>
                <w:b/>
                <w:color w:val="00000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prezintă elevilor o planșă pe care află un tabel.</w:t>
            </w:r>
          </w:p>
          <w:p w:rsidR="00BB02AD" w:rsidRDefault="00BB02AD" w:rsidP="009356AB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propune elevilor completarea acestuia pentru a stabili valorile monedelor și bancnotelor românești. (Anexa 2)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9356A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BB02AD" w:rsidRDefault="00BB02AD" w:rsidP="009356A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BB02AD" w:rsidRDefault="00BB02AD" w:rsidP="009356A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Exercițiul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Planșă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Flipchart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</w:t>
            </w:r>
          </w:p>
        </w:tc>
      </w:tr>
      <w:tr w:rsidR="00BB02AD" w:rsidTr="006211A2">
        <w:trPr>
          <w:trHeight w:val="2476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B02AD" w:rsidRPr="00AD15D9" w:rsidRDefault="00BB02AD" w:rsidP="00AD15D9">
            <w:pPr>
              <w:rPr>
                <w:b/>
                <w:color w:val="00000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fac discuții despre membrii familiei care aduc bani în casă și modul cum sunt aceștia obținuti.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enumeră câteva meserii ale părinților.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solicită un </w:t>
            </w:r>
            <w:r w:rsidRPr="00C8180A">
              <w:rPr>
                <w:color w:val="000000"/>
                <w:u w:val="single"/>
                <w:lang w:val="ro-RO"/>
              </w:rPr>
              <w:t>joc de imaginație</w:t>
            </w:r>
            <w:r>
              <w:rPr>
                <w:color w:val="000000"/>
                <w:lang w:val="ro-RO"/>
              </w:rPr>
              <w:t>: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Fiecare elev trebuie să-și imagineze că a primit o sumă de bani de la persoane cunoscute ( bunici, părinți, veri, frați, ș.a.) și să spună ce ar putea să facă cu ea.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Răspunsurile se concluzionează în întrebarea „ La ce se folosesc banii?”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9356A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BB02AD" w:rsidRDefault="00BB02AD" w:rsidP="009356A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BB02AD" w:rsidRDefault="00BB02AD" w:rsidP="009356A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 de imaginație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Observarea comportamen-tului verbal</w:t>
            </w:r>
          </w:p>
        </w:tc>
      </w:tr>
      <w:tr w:rsidR="00BB02AD" w:rsidTr="00C8180A">
        <w:trPr>
          <w:trHeight w:val="81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02AD" w:rsidRPr="00AD15D9" w:rsidRDefault="00BB02AD" w:rsidP="00AD15D9">
            <w:pPr>
              <w:rPr>
                <w:b/>
                <w:color w:val="00000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AD" w:rsidRDefault="00BB02AD" w:rsidP="00BB02AD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prezintă elevilor două magazine (realizate de cadrele didactice în două colțuri opuse ale clasei) – un aprozar și un magazin de jucării.</w:t>
            </w:r>
          </w:p>
          <w:p w:rsidR="00BB02AD" w:rsidRDefault="00BB02AD" w:rsidP="00BB02AD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fac discuții despre cele două magazine.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aleg doi vânzători.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propune elevilor să le viziteze și să facă cumpărături folosind banii primiți în plicurile de pe bănci.</w:t>
            </w:r>
          </w:p>
          <w:p w:rsidR="00BB02AD" w:rsidRDefault="00BB02AD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solicită prezentarea obiectelor cumpărate și valoarea fiecăruia.</w:t>
            </w:r>
          </w:p>
          <w:p w:rsidR="00BB02AD" w:rsidRDefault="00BB02AD" w:rsidP="00BB02AD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loc discuții despre alte modalități de folosire a banilor – economisire, donare, investire.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AD" w:rsidRDefault="00BB02AD" w:rsidP="00BB02A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BB02AD" w:rsidRDefault="00BB02AD" w:rsidP="00BB02A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BB02AD" w:rsidRDefault="00BB02AD" w:rsidP="00BB02A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Observația</w:t>
            </w:r>
          </w:p>
          <w:p w:rsidR="00BB02AD" w:rsidRDefault="00BB02AD" w:rsidP="00BB02A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Demonstrația</w:t>
            </w:r>
          </w:p>
          <w:p w:rsidR="00BB02AD" w:rsidRDefault="00BB02AD" w:rsidP="00BB02AD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Problematizarea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Fructe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Legume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Jucării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Etichete cu prețuri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Bani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frontală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  <w:p w:rsidR="00BB02AD" w:rsidRDefault="00BB02AD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 perechi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AD" w:rsidRDefault="0028569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Observarea sistematică:</w:t>
            </w:r>
          </w:p>
          <w:p w:rsidR="00285697" w:rsidRDefault="0028569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atitutidinea elevilor față de sarcina dată</w:t>
            </w:r>
          </w:p>
          <w:p w:rsidR="00285697" w:rsidRDefault="00285697" w:rsidP="00285697">
            <w:pPr>
              <w:rPr>
                <w:color w:val="000000"/>
                <w:lang w:val="it-IT"/>
              </w:rPr>
            </w:pPr>
          </w:p>
          <w:p w:rsidR="00285697" w:rsidRPr="00285697" w:rsidRDefault="00285697" w:rsidP="00285697">
            <w:pPr>
              <w:pStyle w:val="ListParagraph"/>
              <w:numPr>
                <w:ilvl w:val="0"/>
                <w:numId w:val="5"/>
              </w:numPr>
              <w:ind w:left="112" w:hanging="142"/>
              <w:rPr>
                <w:b/>
                <w:color w:val="000000"/>
                <w:lang w:val="it-IT"/>
              </w:rPr>
            </w:pPr>
            <w:r w:rsidRPr="00285697">
              <w:rPr>
                <w:b/>
                <w:color w:val="000000"/>
                <w:lang w:val="it-IT"/>
              </w:rPr>
              <w:t>Listă de verificare</w:t>
            </w:r>
          </w:p>
          <w:p w:rsidR="00285697" w:rsidRDefault="00285697" w:rsidP="00285697">
            <w:pPr>
              <w:pStyle w:val="ListParagraph"/>
              <w:ind w:left="112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( DA/NU)</w:t>
            </w:r>
          </w:p>
          <w:p w:rsidR="00285697" w:rsidRDefault="00285697" w:rsidP="00285697">
            <w:pPr>
              <w:pStyle w:val="ListParagraph"/>
              <w:ind w:left="112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-concentrarea asupra sarcinii de rezolvat;</w:t>
            </w:r>
          </w:p>
          <w:p w:rsidR="00285697" w:rsidRDefault="00285697" w:rsidP="00285697">
            <w:pPr>
              <w:pStyle w:val="ListParagraph"/>
              <w:ind w:left="112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-implicarea activă în rezolvarea sarcinii</w:t>
            </w:r>
          </w:p>
          <w:p w:rsidR="00285697" w:rsidRPr="00285697" w:rsidRDefault="00285697" w:rsidP="00285697">
            <w:pPr>
              <w:pStyle w:val="ListParagraph"/>
              <w:numPr>
                <w:ilvl w:val="0"/>
                <w:numId w:val="5"/>
              </w:numPr>
              <w:ind w:left="112" w:hanging="112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practică</w:t>
            </w:r>
          </w:p>
        </w:tc>
      </w:tr>
      <w:tr w:rsidR="00706AFD" w:rsidTr="00C8180A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285697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Se împarte clasa pe grupe . </w:t>
            </w:r>
          </w:p>
          <w:p w:rsidR="00285697" w:rsidRDefault="00285697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Fiecare grupă primește ca sarcină rezolvarea unei probleme. (Anexa 3)</w:t>
            </w:r>
          </w:p>
          <w:p w:rsidR="00285697" w:rsidRPr="00C40B6A" w:rsidRDefault="00285697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verifică rezolvarea problemei și se fac aprecieri asupra modului de lucru.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97" w:rsidRDefault="00285697" w:rsidP="0028569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285697" w:rsidRDefault="00285697" w:rsidP="0028569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706AFD" w:rsidRDefault="00285697" w:rsidP="0028569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Exercițiul</w:t>
            </w:r>
          </w:p>
          <w:p w:rsidR="00285697" w:rsidRPr="00B37F57" w:rsidRDefault="00285697" w:rsidP="00285697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Problematizarea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285697" w:rsidP="004735B5">
            <w:pPr>
              <w:rPr>
                <w:lang w:val="it-IT"/>
              </w:rPr>
            </w:pPr>
            <w:r>
              <w:rPr>
                <w:lang w:val="it-IT"/>
              </w:rPr>
              <w:t>Fișe de lucru pe grupe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285697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pe grupe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7" w:rsidRDefault="00285697" w:rsidP="004735B5"/>
          <w:p w:rsidR="00706AFD" w:rsidRPr="00B37F57" w:rsidRDefault="00285697" w:rsidP="004735B5">
            <w:r>
              <w:t>Evaluare scrisă</w:t>
            </w:r>
          </w:p>
        </w:tc>
      </w:tr>
    </w:tbl>
    <w:p w:rsidR="001B6F60" w:rsidRDefault="00EB7B46"/>
    <w:p w:rsidR="00A1141C" w:rsidRDefault="00A1141C"/>
    <w:p w:rsidR="00A1141C" w:rsidRDefault="00A1141C"/>
    <w:p w:rsidR="00A1141C" w:rsidRDefault="00A1141C"/>
    <w:p w:rsidR="00A1141C" w:rsidRPr="006B5D3A" w:rsidRDefault="006B5D3A">
      <w:pPr>
        <w:rPr>
          <w:b/>
        </w:rPr>
      </w:pPr>
      <w:r w:rsidRPr="006B5D3A">
        <w:rPr>
          <w:b/>
        </w:rPr>
        <w:lastRenderedPageBreak/>
        <w:t>ANEXA  1</w:t>
      </w:r>
      <w:r w:rsidR="00766A7B">
        <w:rPr>
          <w:b/>
        </w:rPr>
        <w:t>- activitate în perechi</w:t>
      </w:r>
    </w:p>
    <w:p w:rsidR="00A1141C" w:rsidRDefault="00A1141C" w:rsidP="00A1141C">
      <w:pPr>
        <w:tabs>
          <w:tab w:val="left" w:pos="4890"/>
        </w:tabs>
      </w:pPr>
    </w:p>
    <w:p w:rsidR="00A1141C" w:rsidRPr="00A1141C" w:rsidRDefault="00A1141C" w:rsidP="00A1141C">
      <w:pPr>
        <w:rPr>
          <w:b/>
          <w:i/>
          <w:sz w:val="28"/>
          <w:szCs w:val="28"/>
        </w:rPr>
      </w:pPr>
      <w:r w:rsidRPr="00A1141C">
        <w:rPr>
          <w:b/>
          <w:i/>
          <w:sz w:val="28"/>
          <w:szCs w:val="28"/>
        </w:rPr>
        <w:t>1.Încercuiţi monedele  românești  cu albastru,  bancnotele româneşti cu roşu.</w:t>
      </w:r>
    </w:p>
    <w:p w:rsidR="00A1141C" w:rsidRPr="00D85D0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168910</wp:posOffset>
            </wp:positionV>
            <wp:extent cx="1905000" cy="1019175"/>
            <wp:effectExtent l="19050" t="0" r="0" b="0"/>
            <wp:wrapNone/>
            <wp:docPr id="14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193040</wp:posOffset>
            </wp:positionV>
            <wp:extent cx="1905000" cy="981075"/>
            <wp:effectExtent l="19050" t="0" r="0" b="0"/>
            <wp:wrapNone/>
            <wp:docPr id="8" name="Picture 20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6B5D3A" w:rsidP="00A1141C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7031990</wp:posOffset>
            </wp:positionH>
            <wp:positionV relativeFrom="paragraph">
              <wp:posOffset>106680</wp:posOffset>
            </wp:positionV>
            <wp:extent cx="2076450" cy="1101725"/>
            <wp:effectExtent l="19050" t="0" r="0" b="0"/>
            <wp:wrapNone/>
            <wp:docPr id="17" name="Picture 8" descr="http://upload.wikimedia.org/wikipedia/ro/7/77/20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ro/7/77/200e_rec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85800" cy="658495"/>
            <wp:effectExtent l="19050" t="0" r="0" b="0"/>
            <wp:wrapNone/>
            <wp:docPr id="11" name="Picture 19" descr="Fişier:10bani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şier:10bani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A1141C" w:rsidP="00A1141C">
      <w:pPr>
        <w:rPr>
          <w:sz w:val="28"/>
          <w:szCs w:val="28"/>
        </w:rPr>
      </w:pPr>
    </w:p>
    <w:p w:rsidR="00A1141C" w:rsidRPr="00D85D00" w:rsidRDefault="00A1141C" w:rsidP="00A1141C">
      <w:pPr>
        <w:rPr>
          <w:sz w:val="28"/>
          <w:szCs w:val="28"/>
        </w:rPr>
      </w:pPr>
    </w:p>
    <w:p w:rsidR="00A1141C" w:rsidRPr="00D85D0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199390</wp:posOffset>
            </wp:positionV>
            <wp:extent cx="677545" cy="685800"/>
            <wp:effectExtent l="19050" t="0" r="8255" b="0"/>
            <wp:wrapNone/>
            <wp:docPr id="2" name="Picture 18" descr="http://upload.wikimedia.org/wikipedia/ro/5/5c/50c_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ro/5/5c/50c_comm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133350</wp:posOffset>
            </wp:positionV>
            <wp:extent cx="1718310" cy="929005"/>
            <wp:effectExtent l="19050" t="0" r="0" b="0"/>
            <wp:wrapNone/>
            <wp:docPr id="6" name="Picture 17" descr="http://upload.wikimedia.org/wikipedia/ro/d/d6/2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ro/d/d6/20e_rec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571500" cy="548640"/>
            <wp:effectExtent l="19050" t="0" r="0" b="0"/>
            <wp:wrapNone/>
            <wp:docPr id="10" name="Picture 16" descr="Fişier:1ban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şier:1banf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A1141C" w:rsidP="00A1141C">
      <w:pPr>
        <w:rPr>
          <w:sz w:val="28"/>
          <w:szCs w:val="28"/>
        </w:rPr>
      </w:pPr>
    </w:p>
    <w:p w:rsidR="00A1141C" w:rsidRPr="00D85D0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91440</wp:posOffset>
            </wp:positionV>
            <wp:extent cx="672465" cy="685800"/>
            <wp:effectExtent l="19050" t="0" r="0" b="0"/>
            <wp:wrapNone/>
            <wp:docPr id="4" name="Picture 15" descr="http://upload.wikimedia.org/wikipedia/commons/c/c5/Eur.comm.orig.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c/c5/Eur.comm.orig.100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6B5D3A" w:rsidP="00A1141C">
      <w:pPr>
        <w:tabs>
          <w:tab w:val="left" w:pos="7980"/>
        </w:tabs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7031990</wp:posOffset>
            </wp:positionH>
            <wp:positionV relativeFrom="paragraph">
              <wp:posOffset>163195</wp:posOffset>
            </wp:positionV>
            <wp:extent cx="1903095" cy="984250"/>
            <wp:effectExtent l="19050" t="0" r="1905" b="0"/>
            <wp:wrapNone/>
            <wp:docPr id="13" name="Picture 6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135255</wp:posOffset>
            </wp:positionV>
            <wp:extent cx="1832610" cy="1007745"/>
            <wp:effectExtent l="19050" t="0" r="0" b="0"/>
            <wp:wrapNone/>
            <wp:docPr id="5" name="Picture 13" descr="http://upload.wikimedia.org/wikipedia/ro/d/d7/5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ro/d/d7/50e_rec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41C">
        <w:rPr>
          <w:sz w:val="28"/>
          <w:szCs w:val="28"/>
        </w:rPr>
        <w:tab/>
      </w:r>
    </w:p>
    <w:p w:rsidR="00A1141C" w:rsidRDefault="00A1141C" w:rsidP="00A1141C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26035</wp:posOffset>
            </wp:positionV>
            <wp:extent cx="1672590" cy="852805"/>
            <wp:effectExtent l="19050" t="0" r="3810" b="0"/>
            <wp:wrapNone/>
            <wp:docPr id="7" name="Picture 14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D85D00" w:rsidRDefault="00A1141C" w:rsidP="00A1141C">
      <w:pPr>
        <w:rPr>
          <w:sz w:val="28"/>
          <w:szCs w:val="28"/>
        </w:rPr>
      </w:pPr>
    </w:p>
    <w:p w:rsidR="00A1141C" w:rsidRPr="00D85D00" w:rsidRDefault="00A1141C" w:rsidP="00A1141C">
      <w:pPr>
        <w:rPr>
          <w:sz w:val="28"/>
          <w:szCs w:val="28"/>
        </w:rPr>
      </w:pPr>
    </w:p>
    <w:p w:rsidR="00A1141C" w:rsidRPr="00D85D0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05000" cy="1028700"/>
            <wp:effectExtent l="19050" t="0" r="0" b="0"/>
            <wp:wrapNone/>
            <wp:docPr id="12" name="Picture 12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505AA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544195</wp:posOffset>
            </wp:positionV>
            <wp:extent cx="647700" cy="582930"/>
            <wp:effectExtent l="19050" t="0" r="0" b="0"/>
            <wp:wrapNone/>
            <wp:docPr id="9" name="Picture 11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505AA0" w:rsidRDefault="00A1141C" w:rsidP="00A1141C">
      <w:pPr>
        <w:rPr>
          <w:sz w:val="28"/>
          <w:szCs w:val="28"/>
        </w:rPr>
      </w:pPr>
    </w:p>
    <w:p w:rsidR="00A1141C" w:rsidRPr="00505AA0" w:rsidRDefault="00A1141C" w:rsidP="00A1141C">
      <w:pPr>
        <w:rPr>
          <w:sz w:val="28"/>
          <w:szCs w:val="28"/>
        </w:rPr>
      </w:pPr>
    </w:p>
    <w:p w:rsidR="00A1141C" w:rsidRPr="00505AA0" w:rsidRDefault="006B5D3A" w:rsidP="00A1141C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6765925</wp:posOffset>
            </wp:positionH>
            <wp:positionV relativeFrom="paragraph">
              <wp:posOffset>76835</wp:posOffset>
            </wp:positionV>
            <wp:extent cx="2169795" cy="1207135"/>
            <wp:effectExtent l="19050" t="0" r="1905" b="0"/>
            <wp:wrapNone/>
            <wp:docPr id="15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6985</wp:posOffset>
            </wp:positionV>
            <wp:extent cx="2289810" cy="1183640"/>
            <wp:effectExtent l="19050" t="0" r="0" b="0"/>
            <wp:wrapNone/>
            <wp:docPr id="16" name="Picture 9" descr="Fişier:5e rec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şier:5e rec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505AA0" w:rsidRDefault="00A1141C" w:rsidP="00A1141C">
      <w:pPr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178435</wp:posOffset>
            </wp:positionV>
            <wp:extent cx="814070" cy="814070"/>
            <wp:effectExtent l="19050" t="0" r="5080" b="0"/>
            <wp:wrapNone/>
            <wp:docPr id="3" name="Picture 7" descr="http://upload.wikimedia.org/wikipedia/commons/b/bd/2e_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b/bd/2e_comm.png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1C" w:rsidRPr="00505AA0" w:rsidRDefault="00A1141C" w:rsidP="00A1141C">
      <w:pPr>
        <w:rPr>
          <w:sz w:val="28"/>
          <w:szCs w:val="28"/>
        </w:rPr>
      </w:pPr>
    </w:p>
    <w:p w:rsidR="00A1141C" w:rsidRPr="00505AA0" w:rsidRDefault="00A1141C" w:rsidP="00A1141C">
      <w:pPr>
        <w:rPr>
          <w:sz w:val="28"/>
          <w:szCs w:val="28"/>
        </w:rPr>
      </w:pPr>
    </w:p>
    <w:p w:rsidR="00A1141C" w:rsidRPr="00505AA0" w:rsidRDefault="00A1141C" w:rsidP="00A1141C">
      <w:pPr>
        <w:rPr>
          <w:sz w:val="28"/>
          <w:szCs w:val="28"/>
        </w:rPr>
      </w:pPr>
    </w:p>
    <w:p w:rsidR="00A1141C" w:rsidRPr="00505AA0" w:rsidRDefault="00A1141C" w:rsidP="00A1141C">
      <w:pPr>
        <w:rPr>
          <w:sz w:val="28"/>
          <w:szCs w:val="28"/>
        </w:rPr>
      </w:pPr>
    </w:p>
    <w:p w:rsidR="00A1141C" w:rsidRPr="00505AA0" w:rsidRDefault="00A1141C" w:rsidP="00A1141C">
      <w:pPr>
        <w:rPr>
          <w:sz w:val="28"/>
          <w:szCs w:val="28"/>
        </w:rPr>
      </w:pPr>
    </w:p>
    <w:p w:rsidR="00A1141C" w:rsidRDefault="00A1141C" w:rsidP="00A1141C">
      <w:pPr>
        <w:rPr>
          <w:sz w:val="28"/>
          <w:szCs w:val="28"/>
        </w:rPr>
      </w:pPr>
    </w:p>
    <w:p w:rsidR="008C3EEC" w:rsidRDefault="008C3EEC" w:rsidP="00A1141C">
      <w:pPr>
        <w:rPr>
          <w:sz w:val="28"/>
          <w:szCs w:val="28"/>
        </w:rPr>
      </w:pPr>
    </w:p>
    <w:p w:rsidR="008C3EEC" w:rsidRDefault="008C3EEC" w:rsidP="00A1141C">
      <w:pPr>
        <w:rPr>
          <w:sz w:val="28"/>
          <w:szCs w:val="28"/>
        </w:rPr>
      </w:pPr>
    </w:p>
    <w:p w:rsidR="008C3EEC" w:rsidRDefault="008C3EEC" w:rsidP="00A1141C">
      <w:pPr>
        <w:rPr>
          <w:sz w:val="28"/>
          <w:szCs w:val="28"/>
        </w:rPr>
      </w:pPr>
    </w:p>
    <w:p w:rsidR="00A1141C" w:rsidRDefault="008C3EEC" w:rsidP="00A1141C">
      <w:pPr>
        <w:rPr>
          <w:b/>
          <w:sz w:val="28"/>
          <w:szCs w:val="28"/>
        </w:rPr>
      </w:pPr>
      <w:r w:rsidRPr="008C3EEC">
        <w:rPr>
          <w:b/>
          <w:sz w:val="28"/>
          <w:szCs w:val="28"/>
        </w:rPr>
        <w:lastRenderedPageBreak/>
        <w:t>ANEXA</w:t>
      </w:r>
      <w:r>
        <w:rPr>
          <w:b/>
          <w:sz w:val="28"/>
          <w:szCs w:val="28"/>
        </w:rPr>
        <w:t xml:space="preserve">  </w:t>
      </w:r>
      <w:r w:rsidRPr="008C3EEC">
        <w:rPr>
          <w:b/>
          <w:sz w:val="28"/>
          <w:szCs w:val="28"/>
        </w:rPr>
        <w:t>2</w:t>
      </w:r>
      <w:r w:rsidR="00766A7B">
        <w:rPr>
          <w:b/>
          <w:sz w:val="28"/>
          <w:szCs w:val="28"/>
        </w:rPr>
        <w:t>- activitate frontală</w:t>
      </w:r>
    </w:p>
    <w:p w:rsidR="008C3EEC" w:rsidRDefault="008C3EEC" w:rsidP="00A1141C">
      <w:pPr>
        <w:rPr>
          <w:b/>
          <w:sz w:val="28"/>
          <w:szCs w:val="28"/>
        </w:rPr>
      </w:pPr>
    </w:p>
    <w:p w:rsidR="008C3EEC" w:rsidRDefault="008C3EEC" w:rsidP="00A1141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11277"/>
      </w:tblGrid>
      <w:tr w:rsidR="008C3EEC" w:rsidTr="008C3EEC">
        <w:tc>
          <w:tcPr>
            <w:tcW w:w="2943" w:type="dxa"/>
          </w:tcPr>
          <w:p w:rsidR="008C3EEC" w:rsidRPr="008C3EEC" w:rsidRDefault="008C3EEC" w:rsidP="008C3EEC">
            <w:pPr>
              <w:rPr>
                <w:b/>
                <w:sz w:val="40"/>
                <w:szCs w:val="40"/>
              </w:rPr>
            </w:pPr>
            <w:r w:rsidRPr="008C3EEC">
              <w:rPr>
                <w:b/>
                <w:sz w:val="40"/>
                <w:szCs w:val="40"/>
              </w:rPr>
              <w:t xml:space="preserve">                  BANI</w:t>
            </w:r>
          </w:p>
        </w:tc>
        <w:tc>
          <w:tcPr>
            <w:tcW w:w="11277" w:type="dxa"/>
          </w:tcPr>
          <w:p w:rsidR="008C3EEC" w:rsidRPr="008C3EEC" w:rsidRDefault="008C3EEC" w:rsidP="008C3EEC">
            <w:pPr>
              <w:jc w:val="center"/>
              <w:rPr>
                <w:b/>
                <w:sz w:val="40"/>
                <w:szCs w:val="40"/>
              </w:rPr>
            </w:pPr>
            <w:r w:rsidRPr="008C3EEC">
              <w:rPr>
                <w:b/>
                <w:sz w:val="40"/>
                <w:szCs w:val="40"/>
              </w:rPr>
              <w:t>VALOARE</w:t>
            </w:r>
          </w:p>
        </w:tc>
      </w:tr>
      <w:tr w:rsidR="008C3EEC" w:rsidTr="008C3EEC">
        <w:tc>
          <w:tcPr>
            <w:tcW w:w="2943" w:type="dxa"/>
          </w:tcPr>
          <w:p w:rsidR="008C3EEC" w:rsidRPr="008C3EEC" w:rsidRDefault="008C3EEC" w:rsidP="00A1141C">
            <w:pPr>
              <w:rPr>
                <w:b/>
                <w:sz w:val="40"/>
                <w:szCs w:val="40"/>
              </w:rPr>
            </w:pPr>
          </w:p>
          <w:p w:rsidR="008C3EEC" w:rsidRPr="008C3EEC" w:rsidRDefault="008C3EEC" w:rsidP="00A1141C">
            <w:pPr>
              <w:rPr>
                <w:b/>
                <w:sz w:val="40"/>
                <w:szCs w:val="40"/>
              </w:rPr>
            </w:pPr>
            <w:r w:rsidRPr="008C3EEC">
              <w:rPr>
                <w:b/>
                <w:sz w:val="40"/>
                <w:szCs w:val="40"/>
              </w:rPr>
              <w:t>MONEDE</w:t>
            </w:r>
          </w:p>
        </w:tc>
        <w:tc>
          <w:tcPr>
            <w:tcW w:w="11277" w:type="dxa"/>
          </w:tcPr>
          <w:p w:rsidR="008C3EEC" w:rsidRPr="008C3EEC" w:rsidRDefault="008C3EEC" w:rsidP="00A1141C">
            <w:pPr>
              <w:rPr>
                <w:sz w:val="40"/>
                <w:szCs w:val="40"/>
              </w:rPr>
            </w:pPr>
          </w:p>
          <w:p w:rsidR="008C3EEC" w:rsidRPr="008C3EEC" w:rsidRDefault="008C3EEC" w:rsidP="00A1141C">
            <w:pPr>
              <w:rPr>
                <w:sz w:val="40"/>
                <w:szCs w:val="40"/>
              </w:rPr>
            </w:pPr>
          </w:p>
          <w:p w:rsidR="008C3EEC" w:rsidRPr="008C3EEC" w:rsidRDefault="008C3EEC" w:rsidP="00A1141C">
            <w:pPr>
              <w:rPr>
                <w:sz w:val="40"/>
                <w:szCs w:val="40"/>
              </w:rPr>
            </w:pPr>
          </w:p>
        </w:tc>
      </w:tr>
      <w:tr w:rsidR="008C3EEC" w:rsidTr="008C3EEC">
        <w:tc>
          <w:tcPr>
            <w:tcW w:w="2943" w:type="dxa"/>
          </w:tcPr>
          <w:p w:rsidR="008C3EEC" w:rsidRPr="008C3EEC" w:rsidRDefault="008C3EEC" w:rsidP="00A1141C">
            <w:pPr>
              <w:rPr>
                <w:b/>
                <w:sz w:val="40"/>
                <w:szCs w:val="40"/>
              </w:rPr>
            </w:pPr>
          </w:p>
          <w:p w:rsidR="008C3EEC" w:rsidRPr="008C3EEC" w:rsidRDefault="008C3EEC" w:rsidP="00A1141C">
            <w:pPr>
              <w:rPr>
                <w:b/>
                <w:sz w:val="40"/>
                <w:szCs w:val="40"/>
              </w:rPr>
            </w:pPr>
            <w:r w:rsidRPr="008C3EEC">
              <w:rPr>
                <w:b/>
                <w:sz w:val="40"/>
                <w:szCs w:val="40"/>
              </w:rPr>
              <w:t>BANCNOTE</w:t>
            </w:r>
          </w:p>
        </w:tc>
        <w:tc>
          <w:tcPr>
            <w:tcW w:w="11277" w:type="dxa"/>
          </w:tcPr>
          <w:p w:rsidR="008C3EEC" w:rsidRPr="008C3EEC" w:rsidRDefault="008C3EEC" w:rsidP="00A1141C">
            <w:pPr>
              <w:rPr>
                <w:sz w:val="40"/>
                <w:szCs w:val="40"/>
              </w:rPr>
            </w:pPr>
          </w:p>
          <w:p w:rsidR="008C3EEC" w:rsidRPr="008C3EEC" w:rsidRDefault="008C3EEC" w:rsidP="00A1141C">
            <w:pPr>
              <w:rPr>
                <w:sz w:val="40"/>
                <w:szCs w:val="40"/>
              </w:rPr>
            </w:pPr>
          </w:p>
          <w:p w:rsidR="008C3EEC" w:rsidRPr="008C3EEC" w:rsidRDefault="008C3EEC" w:rsidP="00A1141C">
            <w:pPr>
              <w:rPr>
                <w:sz w:val="40"/>
                <w:szCs w:val="40"/>
              </w:rPr>
            </w:pPr>
          </w:p>
        </w:tc>
      </w:tr>
    </w:tbl>
    <w:p w:rsidR="008C3EEC" w:rsidRDefault="008C3EEC" w:rsidP="00A1141C">
      <w:pPr>
        <w:rPr>
          <w:sz w:val="28"/>
          <w:szCs w:val="28"/>
        </w:rPr>
      </w:pPr>
    </w:p>
    <w:p w:rsidR="00A1141C" w:rsidRDefault="00A1141C" w:rsidP="00A1141C">
      <w:pPr>
        <w:rPr>
          <w:sz w:val="28"/>
          <w:szCs w:val="28"/>
        </w:rPr>
      </w:pPr>
    </w:p>
    <w:p w:rsidR="001E613E" w:rsidRDefault="001E613E" w:rsidP="00A1141C">
      <w:pPr>
        <w:rPr>
          <w:sz w:val="28"/>
          <w:szCs w:val="28"/>
        </w:rPr>
      </w:pPr>
    </w:p>
    <w:p w:rsidR="00A1141C" w:rsidRDefault="00A1141C" w:rsidP="00A1141C">
      <w:pPr>
        <w:tabs>
          <w:tab w:val="left" w:pos="4890"/>
        </w:tabs>
      </w:pPr>
    </w:p>
    <w:p w:rsidR="008C3EEC" w:rsidRPr="008C3EEC" w:rsidRDefault="008C3EEC" w:rsidP="00A1141C">
      <w:pPr>
        <w:tabs>
          <w:tab w:val="left" w:pos="4890"/>
        </w:tabs>
        <w:rPr>
          <w:b/>
        </w:rPr>
      </w:pPr>
      <w:r w:rsidRPr="008C3EEC">
        <w:rPr>
          <w:b/>
        </w:rPr>
        <w:t>ANEXA  3</w:t>
      </w:r>
      <w:r w:rsidR="006D50D5">
        <w:rPr>
          <w:b/>
        </w:rPr>
        <w:t>- activitate pe grupe</w:t>
      </w:r>
    </w:p>
    <w:p w:rsidR="00A1141C" w:rsidRDefault="00A1141C" w:rsidP="00A1141C">
      <w:pPr>
        <w:tabs>
          <w:tab w:val="left" w:pos="4890"/>
        </w:tabs>
      </w:pPr>
    </w:p>
    <w:p w:rsidR="001E613E" w:rsidRDefault="008C3EEC" w:rsidP="008C3EEC">
      <w:pPr>
        <w:tabs>
          <w:tab w:val="left" w:pos="4890"/>
        </w:tabs>
        <w:ind w:firstLine="567"/>
        <w:rPr>
          <w:sz w:val="32"/>
          <w:szCs w:val="32"/>
        </w:rPr>
      </w:pPr>
      <w:r w:rsidRPr="001E613E">
        <w:rPr>
          <w:sz w:val="32"/>
          <w:szCs w:val="32"/>
        </w:rPr>
        <w:t xml:space="preserve">Irina avea o bancnotă de 50 lei în pușculiță. Ea a mai primit de la bunica ei o bancnotă de 10 lei și o monedă de 50 de bani, iar de la bunicul său o bancnotă de 5 lei și o monedă de 10 bani. </w:t>
      </w:r>
    </w:p>
    <w:p w:rsidR="00A1141C" w:rsidRPr="001E613E" w:rsidRDefault="008C3EEC" w:rsidP="008C3EEC">
      <w:pPr>
        <w:tabs>
          <w:tab w:val="left" w:pos="4890"/>
        </w:tabs>
        <w:ind w:firstLine="567"/>
        <w:rPr>
          <w:sz w:val="32"/>
          <w:szCs w:val="32"/>
        </w:rPr>
      </w:pPr>
      <w:r w:rsidRPr="001E613E">
        <w:rPr>
          <w:sz w:val="32"/>
          <w:szCs w:val="32"/>
        </w:rPr>
        <w:t>Irina a pus banii primiți în pușculiță.</w:t>
      </w:r>
    </w:p>
    <w:p w:rsidR="008C3EEC" w:rsidRPr="001E613E" w:rsidRDefault="008C3EEC" w:rsidP="008C3EEC">
      <w:pPr>
        <w:tabs>
          <w:tab w:val="left" w:pos="4890"/>
        </w:tabs>
        <w:ind w:firstLine="567"/>
        <w:rPr>
          <w:sz w:val="32"/>
          <w:szCs w:val="32"/>
        </w:rPr>
      </w:pPr>
      <w:r w:rsidRPr="001E613E">
        <w:rPr>
          <w:sz w:val="32"/>
          <w:szCs w:val="32"/>
        </w:rPr>
        <w:t>Câți bani a economisit Elena?</w:t>
      </w:r>
    </w:p>
    <w:p w:rsidR="00A1141C" w:rsidRPr="001E613E" w:rsidRDefault="00A1141C" w:rsidP="00A1141C">
      <w:pPr>
        <w:tabs>
          <w:tab w:val="left" w:pos="4890"/>
        </w:tabs>
        <w:rPr>
          <w:sz w:val="32"/>
          <w:szCs w:val="32"/>
        </w:rPr>
      </w:pPr>
    </w:p>
    <w:p w:rsidR="00A1141C" w:rsidRPr="001E613E" w:rsidRDefault="00A1141C" w:rsidP="00A1141C">
      <w:pPr>
        <w:tabs>
          <w:tab w:val="left" w:pos="4890"/>
        </w:tabs>
        <w:rPr>
          <w:sz w:val="32"/>
          <w:szCs w:val="32"/>
        </w:rPr>
      </w:pPr>
    </w:p>
    <w:p w:rsidR="00A1141C" w:rsidRDefault="00A1141C" w:rsidP="00A1141C">
      <w:pPr>
        <w:tabs>
          <w:tab w:val="left" w:pos="4890"/>
        </w:tabs>
      </w:pPr>
    </w:p>
    <w:p w:rsidR="00A1141C" w:rsidRDefault="00A1141C" w:rsidP="00A1141C">
      <w:pPr>
        <w:tabs>
          <w:tab w:val="left" w:pos="4890"/>
        </w:tabs>
      </w:pPr>
    </w:p>
    <w:p w:rsidR="00A1141C" w:rsidRDefault="00A1141C" w:rsidP="00A1141C">
      <w:pPr>
        <w:tabs>
          <w:tab w:val="left" w:pos="4890"/>
        </w:tabs>
      </w:pPr>
    </w:p>
    <w:p w:rsidR="00A1141C" w:rsidRDefault="00A1141C"/>
    <w:sectPr w:rsidR="00A1141C" w:rsidSect="00BB02AD">
      <w:footerReference w:type="even" r:id="rId43"/>
      <w:footerReference w:type="default" r:id="rId44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46" w:rsidRDefault="00EB7B46" w:rsidP="00F76A12">
      <w:r>
        <w:separator/>
      </w:r>
    </w:p>
  </w:endnote>
  <w:endnote w:type="continuationSeparator" w:id="1">
    <w:p w:rsidR="00EB7B46" w:rsidRDefault="00EB7B46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8F5C7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EB7B46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8F5C7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D0B">
      <w:rPr>
        <w:rStyle w:val="PageNumber"/>
        <w:noProof/>
      </w:rPr>
      <w:t>6</w:t>
    </w:r>
    <w:r>
      <w:rPr>
        <w:rStyle w:val="PageNumber"/>
      </w:rPr>
      <w:fldChar w:fldCharType="end"/>
    </w:r>
  </w:p>
  <w:p w:rsidR="009709F2" w:rsidRDefault="00EB7B46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46" w:rsidRDefault="00EB7B46" w:rsidP="00F76A12">
      <w:r>
        <w:separator/>
      </w:r>
    </w:p>
  </w:footnote>
  <w:footnote w:type="continuationSeparator" w:id="1">
    <w:p w:rsidR="00EB7B46" w:rsidRDefault="00EB7B46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0BA"/>
    <w:multiLevelType w:val="hybridMultilevel"/>
    <w:tmpl w:val="3DC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5045D"/>
    <w:multiLevelType w:val="hybridMultilevel"/>
    <w:tmpl w:val="10085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6470"/>
    <w:multiLevelType w:val="hybridMultilevel"/>
    <w:tmpl w:val="8A3EDBAC"/>
    <w:lvl w:ilvl="0" w:tplc="4A6ED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067DB"/>
    <w:multiLevelType w:val="hybridMultilevel"/>
    <w:tmpl w:val="BA1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B24E0"/>
    <w:multiLevelType w:val="hybridMultilevel"/>
    <w:tmpl w:val="CA3A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60B5C"/>
    <w:rsid w:val="000844CA"/>
    <w:rsid w:val="000B131A"/>
    <w:rsid w:val="00115B16"/>
    <w:rsid w:val="001E613E"/>
    <w:rsid w:val="00236D3F"/>
    <w:rsid w:val="00246DD5"/>
    <w:rsid w:val="00285697"/>
    <w:rsid w:val="00360F3B"/>
    <w:rsid w:val="00447E9D"/>
    <w:rsid w:val="00590687"/>
    <w:rsid w:val="006B2497"/>
    <w:rsid w:val="006B5D3A"/>
    <w:rsid w:val="006D50D5"/>
    <w:rsid w:val="006E0A42"/>
    <w:rsid w:val="00706AFD"/>
    <w:rsid w:val="00766A7B"/>
    <w:rsid w:val="00786F38"/>
    <w:rsid w:val="007B5718"/>
    <w:rsid w:val="00824D0B"/>
    <w:rsid w:val="00886857"/>
    <w:rsid w:val="008C3EEC"/>
    <w:rsid w:val="008E0D02"/>
    <w:rsid w:val="008F50FA"/>
    <w:rsid w:val="008F5C7E"/>
    <w:rsid w:val="009356AB"/>
    <w:rsid w:val="00952CC5"/>
    <w:rsid w:val="009813A8"/>
    <w:rsid w:val="0099099E"/>
    <w:rsid w:val="009E0C81"/>
    <w:rsid w:val="009F6D91"/>
    <w:rsid w:val="00A1141C"/>
    <w:rsid w:val="00A92F22"/>
    <w:rsid w:val="00AC4336"/>
    <w:rsid w:val="00AD15D9"/>
    <w:rsid w:val="00B23EA5"/>
    <w:rsid w:val="00B34680"/>
    <w:rsid w:val="00B875EA"/>
    <w:rsid w:val="00BB02AD"/>
    <w:rsid w:val="00BC0BA6"/>
    <w:rsid w:val="00C02B51"/>
    <w:rsid w:val="00C42268"/>
    <w:rsid w:val="00C8180A"/>
    <w:rsid w:val="00D421DB"/>
    <w:rsid w:val="00DE7093"/>
    <w:rsid w:val="00EB7B46"/>
    <w:rsid w:val="00F76A12"/>
    <w:rsid w:val="00F940CC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23EA5"/>
    <w:pPr>
      <w:ind w:left="720"/>
      <w:contextualSpacing/>
    </w:pPr>
  </w:style>
  <w:style w:type="table" w:styleId="TableGrid">
    <w:name w:val="Table Grid"/>
    <w:basedOn w:val="TableNormal"/>
    <w:uiPriority w:val="59"/>
    <w:rsid w:val="008C3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upload.wikimedia.org/wikipedia/ro/7/77/200e_rec.png" TargetMode="External"/><Relationship Id="rId18" Type="http://schemas.openxmlformats.org/officeDocument/2006/relationships/image" Target="http://upload.wikimedia.org/wikipedia/ro/5/5c/50c_comm.png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upload.wikimedia.org/wikipedia/ro/6/6c/1banf.jpg" TargetMode="External"/><Relationship Id="rId34" Type="http://schemas.openxmlformats.org/officeDocument/2006/relationships/image" Target="media/image13.jpeg"/><Relationship Id="rId42" Type="http://schemas.openxmlformats.org/officeDocument/2006/relationships/image" Target="http://upload.wikimedia.org/wikipedia/commons/b/bd/2e_comm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http://upload.wikimedia.org/wikipedia/commons/c/c5/Eur.comm.orig.100.gif" TargetMode="External"/><Relationship Id="rId33" Type="http://schemas.openxmlformats.org/officeDocument/2006/relationships/image" Target="http://upload.wikimedia.org/wikipedia/ro/7/78/50leiv.jpg" TargetMode="External"/><Relationship Id="rId38" Type="http://schemas.openxmlformats.org/officeDocument/2006/relationships/hyperlink" Target="http://upload.wikimedia.org/wikipedia/ro/6/63/5e_rec.pn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upload.wikimedia.org/wikipedia/ro/2/24/10banif.jpg" TargetMode="External"/><Relationship Id="rId20" Type="http://schemas.openxmlformats.org/officeDocument/2006/relationships/image" Target="http://upload.wikimedia.org/wikipedia/ro/d/d6/20e_rec.png" TargetMode="External"/><Relationship Id="rId29" Type="http://schemas.openxmlformats.org/officeDocument/2006/relationships/image" Target="http://upload.wikimedia.org/wikipedia/ro/d/d7/50e_rec.png" TargetMode="External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ro/f/f5/10leiv.jpg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jpeg"/><Relationship Id="rId37" Type="http://schemas.openxmlformats.org/officeDocument/2006/relationships/image" Target="http://upload.wikimedia.org/wikipedia/ro/8/87/100leif.jpg" TargetMode="External"/><Relationship Id="rId40" Type="http://schemas.openxmlformats.org/officeDocument/2006/relationships/image" Target="http://upload.wikimedia.org/wikipedia/ro/6/63/5e_rec.pn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http://upload.wikimedia.org/wikipedia/ro/6/6c/1banf.jpg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image" Target="http://upload.wikimedia.org/wikipedia/ro/6/69/1leuf.jpg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ro/b/b9/500leif.jpg" TargetMode="External"/><Relationship Id="rId14" Type="http://schemas.openxmlformats.org/officeDocument/2006/relationships/hyperlink" Target="http://upload.wikimedia.org/wikipedia/ro/2/24/10banif.jpg" TargetMode="External"/><Relationship Id="rId22" Type="http://schemas.openxmlformats.org/officeDocument/2006/relationships/image" Target="media/image7.jpeg"/><Relationship Id="rId27" Type="http://schemas.openxmlformats.org/officeDocument/2006/relationships/image" Target="http://upload.wikimedia.org/wikipedia/ro/b/bd/200leif.jpg" TargetMode="External"/><Relationship Id="rId30" Type="http://schemas.openxmlformats.org/officeDocument/2006/relationships/image" Target="media/image11.jpeg"/><Relationship Id="rId35" Type="http://schemas.openxmlformats.org/officeDocument/2006/relationships/image" Target="http://upload.wikimedia.org/wikipedia/ro/c/c1/5banif.jp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1B85-C1C3-42EB-A51E-D442A2D0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Georgiana 1</cp:lastModifiedBy>
  <cp:revision>22</cp:revision>
  <dcterms:created xsi:type="dcterms:W3CDTF">2015-11-17T17:23:00Z</dcterms:created>
  <dcterms:modified xsi:type="dcterms:W3CDTF">2015-11-18T15:28:00Z</dcterms:modified>
</cp:coreProperties>
</file>